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ПРОЕКТ</w:t>
      </w:r>
    </w:p>
    <w:p w:rsidR="00DB17BA" w:rsidRDefault="00DB17BA">
      <w:pPr>
        <w:spacing w:line="83" w:lineRule="exact"/>
        <w:rPr>
          <w:sz w:val="24"/>
          <w:szCs w:val="24"/>
        </w:rPr>
      </w:pP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решению</w:t>
      </w:r>
    </w:p>
    <w:p w:rsidR="00DB17BA" w:rsidRDefault="00DB17BA">
      <w:pPr>
        <w:spacing w:line="36" w:lineRule="exact"/>
        <w:rPr>
          <w:sz w:val="24"/>
          <w:szCs w:val="24"/>
        </w:rPr>
      </w:pPr>
    </w:p>
    <w:p w:rsidR="00DB17BA" w:rsidRDefault="009E4C45">
      <w:pPr>
        <w:ind w:left="55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Мало-Дюрягинской</w:t>
      </w:r>
      <w:proofErr w:type="spellEnd"/>
      <w:r w:rsidR="00ED4ED0">
        <w:rPr>
          <w:rFonts w:eastAsia="Times New Roman"/>
          <w:sz w:val="24"/>
          <w:szCs w:val="24"/>
        </w:rPr>
        <w:t xml:space="preserve"> сельской Думы</w:t>
      </w:r>
    </w:p>
    <w:p w:rsidR="00DB17BA" w:rsidRDefault="00ED4ED0">
      <w:pPr>
        <w:tabs>
          <w:tab w:val="left" w:pos="6220"/>
          <w:tab w:val="left" w:pos="7840"/>
        </w:tabs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ab/>
        <w:t>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2017 года №</w:t>
      </w:r>
    </w:p>
    <w:p w:rsidR="00DB17BA" w:rsidRDefault="00BE40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180544;visibility:visible;mso-wrap-distance-left:0;mso-wrap-distance-right:0" from="276.95pt,-1.95pt" to="456.1pt,-1.95pt" o:allowincell="f" strokeweight=".6pt"/>
        </w:pict>
      </w: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«Об утверждении местных нормативов</w:t>
      </w:r>
    </w:p>
    <w:p w:rsidR="00DB17BA" w:rsidRDefault="00DB17BA">
      <w:pPr>
        <w:spacing w:line="12" w:lineRule="exact"/>
        <w:rPr>
          <w:sz w:val="24"/>
          <w:szCs w:val="24"/>
        </w:rPr>
      </w:pP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градостроительного проектирования</w:t>
      </w:r>
    </w:p>
    <w:p w:rsidR="009E4C45" w:rsidRDefault="009E4C45">
      <w:pPr>
        <w:ind w:left="55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Мало-Дюрягинского</w:t>
      </w:r>
      <w:proofErr w:type="spellEnd"/>
      <w:r w:rsidR="00ED4ED0">
        <w:rPr>
          <w:rFonts w:eastAsia="Times New Roman"/>
          <w:sz w:val="24"/>
          <w:szCs w:val="24"/>
        </w:rPr>
        <w:t xml:space="preserve"> сельсовета </w:t>
      </w:r>
      <w:r>
        <w:rPr>
          <w:rFonts w:eastAsia="Times New Roman"/>
          <w:sz w:val="24"/>
          <w:szCs w:val="24"/>
        </w:rPr>
        <w:t xml:space="preserve">Шумихинского </w:t>
      </w:r>
      <w:r w:rsidR="00ED4ED0">
        <w:rPr>
          <w:rFonts w:eastAsia="Times New Roman"/>
          <w:sz w:val="24"/>
          <w:szCs w:val="24"/>
        </w:rPr>
        <w:t>района</w:t>
      </w: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Курганской области»</w:t>
      </w: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335" w:lineRule="exact"/>
        <w:rPr>
          <w:sz w:val="24"/>
          <w:szCs w:val="24"/>
        </w:rPr>
      </w:pPr>
    </w:p>
    <w:p w:rsidR="00DB17BA" w:rsidRDefault="00ED4ED0" w:rsidP="009E4C4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МЕСТНЫЕ НОРМАТИВЫ</w:t>
      </w:r>
    </w:p>
    <w:p w:rsidR="00DB17BA" w:rsidRDefault="00DB17BA" w:rsidP="009E4C45">
      <w:pPr>
        <w:spacing w:line="53" w:lineRule="exact"/>
        <w:jc w:val="center"/>
        <w:rPr>
          <w:sz w:val="24"/>
          <w:szCs w:val="24"/>
        </w:rPr>
      </w:pPr>
    </w:p>
    <w:p w:rsidR="00DB17BA" w:rsidRDefault="00ED4ED0" w:rsidP="009E4C4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ГРАДОСТРОИТЕЛЬНОГО ПРОЕКТИРОВАНИЯ</w:t>
      </w:r>
    </w:p>
    <w:p w:rsidR="009E4C45" w:rsidRDefault="009E4C45" w:rsidP="009E4C45">
      <w:pPr>
        <w:spacing w:line="237" w:lineRule="auto"/>
        <w:ind w:left="74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Мало-Дюрягинского</w:t>
      </w:r>
      <w:proofErr w:type="spellEnd"/>
      <w:r w:rsidR="00ED4ED0">
        <w:rPr>
          <w:rFonts w:eastAsia="Times New Roman"/>
          <w:sz w:val="28"/>
          <w:szCs w:val="28"/>
        </w:rPr>
        <w:t xml:space="preserve"> сельсовета Ш</w:t>
      </w:r>
      <w:r>
        <w:rPr>
          <w:rFonts w:eastAsia="Times New Roman"/>
          <w:sz w:val="28"/>
          <w:szCs w:val="28"/>
        </w:rPr>
        <w:t>умихин</w:t>
      </w:r>
      <w:r w:rsidR="00ED4ED0">
        <w:rPr>
          <w:rFonts w:eastAsia="Times New Roman"/>
          <w:sz w:val="28"/>
          <w:szCs w:val="28"/>
        </w:rPr>
        <w:t>ского района</w:t>
      </w:r>
    </w:p>
    <w:p w:rsidR="00DB17BA" w:rsidRDefault="00ED4ED0" w:rsidP="009E4C45">
      <w:pPr>
        <w:spacing w:line="237" w:lineRule="auto"/>
        <w:ind w:left="7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Курганской области</w:t>
      </w:r>
    </w:p>
    <w:p w:rsidR="00DB17BA" w:rsidRDefault="00DB17BA">
      <w:pPr>
        <w:sectPr w:rsidR="00DB17BA"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379" w:lineRule="exact"/>
        <w:rPr>
          <w:sz w:val="24"/>
          <w:szCs w:val="24"/>
        </w:rPr>
      </w:pPr>
    </w:p>
    <w:p w:rsidR="00DB17BA" w:rsidRDefault="00ED4ED0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B17BA" w:rsidRDefault="00DB17BA">
      <w:pPr>
        <w:sectPr w:rsidR="00DB17BA">
          <w:type w:val="continuous"/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B17BA" w:rsidRDefault="00ED4ED0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Содержание: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800"/>
        <w:gridCol w:w="260"/>
      </w:tblGrid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Общие положения__________________________________________________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область применения местных нормативов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определения, применяемые (используемые) в Нормативах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планирование________________________________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 территории_______________________________________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устройство, общая организация и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зонирование территории </w:t>
            </w:r>
            <w:proofErr w:type="spellStart"/>
            <w:r w:rsidR="009E4C45">
              <w:rPr>
                <w:rFonts w:eastAsia="Times New Roman"/>
                <w:sz w:val="24"/>
                <w:szCs w:val="24"/>
              </w:rPr>
              <w:t>Мало-Дюрягинского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сельсовета</w:t>
            </w:r>
            <w:r w:rsidR="009E4C45">
              <w:rPr>
                <w:rFonts w:eastAsia="Times New Roman"/>
                <w:sz w:val="24"/>
                <w:szCs w:val="24"/>
              </w:rPr>
              <w:t xml:space="preserve"> Шумихинского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Курганской</w:t>
            </w:r>
            <w:r w:rsidR="009E4C45"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60" w:type="dxa"/>
            <w:vAlign w:val="bottom"/>
          </w:tcPr>
          <w:p w:rsidR="00DB17BA" w:rsidRDefault="009E4C45" w:rsidP="009E4C45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DB17BA" w:rsidRDefault="00ED4ED0">
      <w:pPr>
        <w:numPr>
          <w:ilvl w:val="0"/>
          <w:numId w:val="1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жилых зон______________________________________________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B17BA" w:rsidRDefault="00DB17BA">
      <w:pPr>
        <w:spacing w:line="1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  <w:gridCol w:w="20"/>
      </w:tblGrid>
      <w:tr w:rsidR="00DB17BA">
        <w:trPr>
          <w:trHeight w:val="288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общественно-деловых зон_________________________________</w:t>
            </w:r>
          </w:p>
        </w:tc>
        <w:tc>
          <w:tcPr>
            <w:tcW w:w="740" w:type="dxa"/>
            <w:vMerge w:val="restart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2"/>
        </w:trPr>
        <w:tc>
          <w:tcPr>
            <w:tcW w:w="838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D4ED0">
      <w:pPr>
        <w:numPr>
          <w:ilvl w:val="0"/>
          <w:numId w:val="3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2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 учетом потребностей маломобильных групп населения_______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DB17BA" w:rsidRDefault="00ED4ED0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720"/>
      </w:tblGrid>
      <w:tr w:rsidR="00DB17BA">
        <w:trPr>
          <w:trHeight w:val="312"/>
        </w:trPr>
        <w:tc>
          <w:tcPr>
            <w:tcW w:w="840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рекреационных зон_______________________________________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DB17BA" w:rsidRDefault="00ED4ED0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садоводческих и огороднических объединений_______________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DB17BA" w:rsidRDefault="00ED4ED0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B17BA">
        <w:trPr>
          <w:trHeight w:val="312"/>
        </w:trPr>
        <w:tc>
          <w:tcPr>
            <w:tcW w:w="836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для хранения и обслуживания транспортных средств_________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B17BA" w:rsidRDefault="00ED4ED0">
      <w:pPr>
        <w:numPr>
          <w:ilvl w:val="0"/>
          <w:numId w:val="7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B17BA">
        <w:trPr>
          <w:trHeight w:val="312"/>
        </w:trPr>
        <w:tc>
          <w:tcPr>
            <w:tcW w:w="836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транспортной инфраструктуры_________________________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DB17BA" w:rsidRDefault="00ED4ED0">
      <w:pPr>
        <w:numPr>
          <w:ilvl w:val="0"/>
          <w:numId w:val="8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коммунально-складских и производственных зон_____________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DB17BA" w:rsidRDefault="00ED4ED0">
      <w:pPr>
        <w:numPr>
          <w:ilvl w:val="0"/>
          <w:numId w:val="9"/>
        </w:numPr>
        <w:tabs>
          <w:tab w:val="left" w:pos="820"/>
        </w:tabs>
        <w:spacing w:line="208" w:lineRule="auto"/>
        <w:ind w:left="8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0"/>
        <w:gridCol w:w="380"/>
      </w:tblGrid>
      <w:tr w:rsidR="00DB17BA">
        <w:trPr>
          <w:trHeight w:val="312"/>
        </w:trPr>
        <w:tc>
          <w:tcPr>
            <w:tcW w:w="874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инженерной инфраструктуры___________________________</w:t>
            </w:r>
          </w:p>
        </w:tc>
        <w:tc>
          <w:tcPr>
            <w:tcW w:w="38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DB17BA">
        <w:trPr>
          <w:trHeight w:val="379"/>
        </w:trPr>
        <w:tc>
          <w:tcPr>
            <w:tcW w:w="874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1. Перечень законодательных и нормативных документов___________</w:t>
            </w:r>
          </w:p>
        </w:tc>
        <w:tc>
          <w:tcPr>
            <w:tcW w:w="38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74" w:lineRule="exact"/>
        <w:rPr>
          <w:sz w:val="20"/>
          <w:szCs w:val="20"/>
        </w:rPr>
      </w:pPr>
    </w:p>
    <w:p w:rsidR="00DB17BA" w:rsidRDefault="00ED4ED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B17BA" w:rsidRDefault="00DB17BA">
      <w:pPr>
        <w:sectPr w:rsidR="00DB17BA">
          <w:pgSz w:w="11900" w:h="16838"/>
          <w:pgMar w:top="1429" w:right="1046" w:bottom="167" w:left="1440" w:header="0" w:footer="0" w:gutter="0"/>
          <w:cols w:space="720" w:equalWidth="0">
            <w:col w:w="9420"/>
          </w:cols>
        </w:sectPr>
      </w:pPr>
    </w:p>
    <w:p w:rsidR="00DB17BA" w:rsidRDefault="00DB17BA">
      <w:pPr>
        <w:spacing w:line="312" w:lineRule="exact"/>
        <w:rPr>
          <w:sz w:val="20"/>
          <w:szCs w:val="20"/>
        </w:rPr>
      </w:pPr>
    </w:p>
    <w:p w:rsidR="00DB17BA" w:rsidRDefault="00ED4ED0">
      <w:pPr>
        <w:spacing w:line="27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Местные нормативы градостроительного проектирования </w:t>
      </w:r>
      <w:proofErr w:type="spellStart"/>
      <w:r w:rsidR="009E4C45">
        <w:rPr>
          <w:rFonts w:eastAsia="Times New Roman"/>
          <w:sz w:val="28"/>
          <w:szCs w:val="28"/>
          <w:u w:val="single"/>
        </w:rPr>
        <w:t>Мало-Дюрягинского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сельсовета</w:t>
      </w:r>
      <w:r w:rsidR="009E4C45">
        <w:rPr>
          <w:rFonts w:eastAsia="Times New Roman"/>
          <w:sz w:val="28"/>
          <w:szCs w:val="28"/>
          <w:u w:val="single"/>
        </w:rPr>
        <w:t xml:space="preserve"> Шумихинского</w:t>
      </w:r>
      <w:r>
        <w:rPr>
          <w:rFonts w:eastAsia="Times New Roman"/>
          <w:sz w:val="28"/>
          <w:szCs w:val="28"/>
          <w:u w:val="single"/>
        </w:rPr>
        <w:t xml:space="preserve"> района Курганской области.</w:t>
      </w: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spacing w:line="24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 Курганской области (далее - Нормативы) разработаны в соответствии с Градостроительным кодексом Российской Федерации от 29.12.2004 года №190 –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</w:t>
      </w:r>
      <w:proofErr w:type="gramEnd"/>
    </w:p>
    <w:p w:rsidR="00DB17BA" w:rsidRDefault="00DB17BA">
      <w:pPr>
        <w:spacing w:line="279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Часть 1. Общие положения.</w:t>
      </w:r>
    </w:p>
    <w:p w:rsidR="00DB17BA" w:rsidRDefault="00DB17BA">
      <w:pPr>
        <w:spacing w:line="327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2880" w:right="1840" w:hanging="10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Назначение и область применения местных нормативов градостроительного проектирования.</w:t>
      </w:r>
    </w:p>
    <w:p w:rsidR="00DB17BA" w:rsidRDefault="00DB17BA">
      <w:pPr>
        <w:spacing w:line="191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1.1.1. 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на территории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DB17BA" w:rsidRDefault="00ED4ED0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DB17BA" w:rsidRDefault="00ED4ED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Нормативы устанавливают минимальные расчетные показатели для:</w:t>
      </w:r>
    </w:p>
    <w:p w:rsidR="00DB17BA" w:rsidRDefault="00ED4ED0" w:rsidP="00A465E5">
      <w:pPr>
        <w:numPr>
          <w:ilvl w:val="0"/>
          <w:numId w:val="10"/>
        </w:numPr>
        <w:tabs>
          <w:tab w:val="left" w:pos="902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DB17BA" w:rsidRDefault="00ED4ED0" w:rsidP="00A465E5">
      <w:pPr>
        <w:numPr>
          <w:ilvl w:val="0"/>
          <w:numId w:val="10"/>
        </w:numPr>
        <w:tabs>
          <w:tab w:val="left" w:pos="740"/>
          <w:tab w:val="left" w:pos="993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потребности в территориях различного назначения;</w:t>
      </w:r>
    </w:p>
    <w:p w:rsidR="00DB17BA" w:rsidRDefault="00ED4ED0" w:rsidP="00A465E5">
      <w:pPr>
        <w:numPr>
          <w:ilvl w:val="0"/>
          <w:numId w:val="10"/>
        </w:numPr>
        <w:tabs>
          <w:tab w:val="left" w:pos="852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DB17BA" w:rsidRDefault="00ED4ED0" w:rsidP="00A465E5">
      <w:pPr>
        <w:numPr>
          <w:ilvl w:val="0"/>
          <w:numId w:val="10"/>
        </w:numPr>
        <w:tabs>
          <w:tab w:val="left" w:pos="835"/>
        </w:tabs>
        <w:spacing w:line="239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DB17BA" w:rsidRDefault="00DB17BA" w:rsidP="00A465E5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DB17BA" w:rsidRDefault="00ED4ED0" w:rsidP="00A465E5">
      <w:pPr>
        <w:numPr>
          <w:ilvl w:val="0"/>
          <w:numId w:val="10"/>
        </w:numPr>
        <w:tabs>
          <w:tab w:val="left" w:pos="740"/>
          <w:tab w:val="left" w:pos="85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 подготовке проектов планировки и проектов межевания:</w:t>
      </w:r>
    </w:p>
    <w:p w:rsidR="00DB17BA" w:rsidRDefault="00A465E5" w:rsidP="00A465E5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ED4ED0">
        <w:rPr>
          <w:rFonts w:eastAsia="Times New Roman"/>
          <w:sz w:val="24"/>
          <w:szCs w:val="24"/>
        </w:rPr>
        <w:t xml:space="preserve"> размеров земельных участков необходимых для эк</w:t>
      </w:r>
      <w:r>
        <w:rPr>
          <w:rFonts w:eastAsia="Times New Roman"/>
          <w:sz w:val="24"/>
          <w:szCs w:val="24"/>
        </w:rPr>
        <w:t xml:space="preserve">сплуатации существующих зданий, </w:t>
      </w:r>
      <w:r w:rsidR="00ED4ED0">
        <w:rPr>
          <w:rFonts w:eastAsia="Times New Roman"/>
          <w:sz w:val="24"/>
          <w:szCs w:val="24"/>
        </w:rPr>
        <w:t>строений, сооружений;</w:t>
      </w:r>
    </w:p>
    <w:p w:rsidR="00DB17BA" w:rsidRDefault="00A465E5" w:rsidP="00A465E5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ED4ED0">
        <w:rPr>
          <w:rFonts w:eastAsia="Times New Roman"/>
          <w:sz w:val="24"/>
          <w:szCs w:val="24"/>
        </w:rPr>
        <w:t>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DB17BA" w:rsidRDefault="00ED4ED0" w:rsidP="00A465E5">
      <w:pPr>
        <w:numPr>
          <w:ilvl w:val="0"/>
          <w:numId w:val="11"/>
        </w:numPr>
        <w:tabs>
          <w:tab w:val="left" w:pos="709"/>
          <w:tab w:val="left" w:pos="851"/>
          <w:tab w:val="left" w:pos="1418"/>
          <w:tab w:val="left" w:pos="170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иных параметров развития территории при градостроительном проектировании.</w:t>
      </w:r>
    </w:p>
    <w:p w:rsidR="00DB17BA" w:rsidRDefault="00ED4ED0">
      <w:pPr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46" w:lineRule="exact"/>
        <w:rPr>
          <w:sz w:val="20"/>
          <w:szCs w:val="20"/>
        </w:rPr>
      </w:pPr>
    </w:p>
    <w:p w:rsidR="00DB17BA" w:rsidRDefault="00ED4ED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B17BA" w:rsidRDefault="00DB17BA">
      <w:pPr>
        <w:sectPr w:rsidR="00DB17BA">
          <w:pgSz w:w="11900" w:h="16838"/>
          <w:pgMar w:top="1440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Термины и определения, применяемые (используемые)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Нормативах градостроительного проектирования.</w:t>
      </w:r>
    </w:p>
    <w:p w:rsidR="00DB17BA" w:rsidRDefault="00DB17BA">
      <w:pPr>
        <w:spacing w:line="231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Гостевая автостоянка - открытая площадка, предназначенная для кратковременного хранения (стоянки) легковых автомобилей.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1.2.5. Дорога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1.2.6.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1.2.7. Жилой район - структурный элемент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1.2.8. 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1.2.9. 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1.2.10.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1.2.11.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1.2.12.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DB17BA" w:rsidRDefault="00DB17BA">
      <w:pPr>
        <w:sectPr w:rsidR="00DB17BA"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ED4ED0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1.2.13. 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1.2.14. Коэффициент плотности застройки (Кпз) - отношение площади всех этажей зданий и сооружений к площади участка.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1.2.15. Красные линии —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B17BA" w:rsidRDefault="00ED4ED0">
      <w:pPr>
        <w:numPr>
          <w:ilvl w:val="1"/>
          <w:numId w:val="12"/>
        </w:numPr>
        <w:tabs>
          <w:tab w:val="left" w:pos="695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1.2.16. 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1.2.17.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1.2.18.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1.2.19. 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1.2.20. 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1.2.21.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</w:p>
    <w:p w:rsidR="00DB17BA" w:rsidRDefault="00ED4ED0">
      <w:pPr>
        <w:numPr>
          <w:ilvl w:val="0"/>
          <w:numId w:val="12"/>
        </w:numPr>
        <w:tabs>
          <w:tab w:val="left" w:pos="227"/>
        </w:tabs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1.2.22. Муниципальное образование - муниципальный район, городское или сельское поселение, городской округ.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1.2.23.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</w:t>
      </w:r>
    </w:p>
    <w:p w:rsidR="00DB17BA" w:rsidRDefault="00DB17BA">
      <w:pPr>
        <w:sectPr w:rsidR="00DB17BA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ED4ED0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местного самоуправления федеральными законами и законами субъектов Российской Федерации.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1.2.24. 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1.2.25.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1.2.26.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1.2.27. 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B17BA" w:rsidRDefault="00ED4ED0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1.2.28.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</w:t>
      </w:r>
    </w:p>
    <w:p w:rsidR="00DB17BA" w:rsidRDefault="00ED4ED0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1.2.29. Особоохраняемые природные территории (ООПТ) 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1.2.30.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1.2.31.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1.2.32.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1.2.33.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1.2.34. 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1.2.35. Сквер - объект озеленения;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DB17BA" w:rsidRDefault="00DB17BA">
      <w:pPr>
        <w:sectPr w:rsidR="00DB17BA"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B17BA" w:rsidRDefault="00DB17BA">
      <w:pPr>
        <w:sectPr w:rsidR="00DB17BA">
          <w:type w:val="continuous"/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ED4ED0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1.2.36. Собственник земельного участка — лицо, обладающее правом собственности на земельный участок.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1.2.37. 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1.2.38. Строительство - создание зданий, строений, сооружений (в том числе на месте сносимых объектов капитального строительства).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1.2.39.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1.2.40.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1.2.41.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1.2.42. Отступ застройки - расстояние между красной линией или границей земельного участка и стеной здания, строения, сооружения.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1.2.43. 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1.2.44.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DB17BA" w:rsidRDefault="00ED4ED0">
      <w:pPr>
        <w:ind w:lef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1.2.45. Границы технических (охранных) зон инженерных сооружений и коммуникаций</w:t>
      </w:r>
    </w:p>
    <w:p w:rsidR="00DB17BA" w:rsidRDefault="00DB17BA">
      <w:pPr>
        <w:spacing w:line="5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3"/>
        </w:numPr>
        <w:tabs>
          <w:tab w:val="left" w:pos="292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DB17BA" w:rsidRDefault="00DB17BA">
      <w:pPr>
        <w:spacing w:line="2" w:lineRule="exact"/>
        <w:rPr>
          <w:rFonts w:eastAsia="Times New Roman"/>
          <w:sz w:val="24"/>
          <w:szCs w:val="24"/>
        </w:rPr>
      </w:pP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1.2.46. 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1.2.47. 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1.2.48. Границы зон санитарной охраны источников питьевого водоснабжения - границы зон I и II пояса, а также жесткой зоны II пояса:</w:t>
      </w:r>
    </w:p>
    <w:p w:rsidR="00DB17BA" w:rsidRDefault="00ED4ED0">
      <w:pPr>
        <w:numPr>
          <w:ilvl w:val="1"/>
          <w:numId w:val="13"/>
        </w:numPr>
        <w:tabs>
          <w:tab w:val="left" w:pos="527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</w:t>
      </w:r>
    </w:p>
    <w:p w:rsidR="00DB17BA" w:rsidRDefault="00DB17BA">
      <w:pPr>
        <w:sectPr w:rsidR="00DB17BA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ED4ED0">
      <w:pPr>
        <w:spacing w:line="255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постоянное и временное проживание людей, не связанных непосредственно с работой на водопроводных сооружениях;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4"/>
        </w:numPr>
        <w:tabs>
          <w:tab w:val="left" w:pos="779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DB17BA" w:rsidRDefault="00ED4ED0">
      <w:pPr>
        <w:numPr>
          <w:ilvl w:val="0"/>
          <w:numId w:val="14"/>
        </w:numPr>
        <w:tabs>
          <w:tab w:val="left" w:pos="688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DB17BA" w:rsidRDefault="00ED4ED0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1.2.49.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DB17BA" w:rsidRDefault="00ED4ED0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DB17BA" w:rsidRDefault="00DB17BA">
      <w:pPr>
        <w:spacing w:line="286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Территориальное планирование.</w:t>
      </w:r>
    </w:p>
    <w:p w:rsidR="00DB17BA" w:rsidRDefault="00DB17BA">
      <w:pPr>
        <w:spacing w:line="271" w:lineRule="exact"/>
        <w:rPr>
          <w:sz w:val="20"/>
          <w:szCs w:val="20"/>
        </w:rPr>
      </w:pPr>
    </w:p>
    <w:p w:rsidR="00DB17BA" w:rsidRDefault="00ED4ED0">
      <w:pPr>
        <w:spacing w:line="248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B17BA" w:rsidRDefault="00DB17BA">
      <w:pPr>
        <w:spacing w:line="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5"/>
        </w:numPr>
        <w:tabs>
          <w:tab w:val="left" w:pos="955"/>
        </w:tabs>
        <w:ind w:left="18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документах территориального планирования должны быть определены основные цели и показатели, которые обеспечивают устойчивое развитие территории, повышение качества жизни населения и рациональное использования территориальных и природных ресурсов, а также занятость трудоспособного населения.</w:t>
      </w:r>
    </w:p>
    <w:p w:rsidR="00DB17BA" w:rsidRDefault="00ED4ED0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1.3.2. Генеральный план – документация о территориальном планировании, определяющая стратегию его территориального, социально - экономического, градостроительного развития и условия формирования среды жизнедеятельности населения.</w:t>
      </w:r>
    </w:p>
    <w:p w:rsidR="00DB17BA" w:rsidRDefault="00ED4ED0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Генеральный план поселения разрабатывается в соответствии с утвержденной схемой территориального планирования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района.</w:t>
      </w:r>
    </w:p>
    <w:p w:rsidR="00DB17BA" w:rsidRDefault="00ED4ED0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6" w:lineRule="exact"/>
        <w:rPr>
          <w:sz w:val="20"/>
          <w:szCs w:val="20"/>
        </w:rPr>
      </w:pPr>
    </w:p>
    <w:p w:rsidR="00DB17BA" w:rsidRDefault="00ED4ED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Планировка территории.</w:t>
      </w:r>
    </w:p>
    <w:p w:rsidR="00DB17BA" w:rsidRDefault="00DB17BA">
      <w:pPr>
        <w:spacing w:line="115" w:lineRule="exact"/>
        <w:rPr>
          <w:sz w:val="20"/>
          <w:szCs w:val="20"/>
        </w:rPr>
      </w:pPr>
    </w:p>
    <w:p w:rsidR="00DB17BA" w:rsidRDefault="00ED4ED0">
      <w:pPr>
        <w:spacing w:line="245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(автодорог, линий электропередачи, линий связи (в том числе линейно-кабельных сооружений), нефтепроводов, газопроводов и иных трубопроводов).</w:t>
      </w:r>
    </w:p>
    <w:p w:rsidR="00DB17BA" w:rsidRDefault="00ED4ED0">
      <w:pPr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DB17BA" w:rsidRDefault="00ED4ED0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1.4.3. 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DB17BA" w:rsidRDefault="00DB17BA">
      <w:pPr>
        <w:sectPr w:rsidR="00DB17BA"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p w:rsidR="00DB17BA" w:rsidRDefault="00ED4ED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B17BA" w:rsidRDefault="00DB17BA">
      <w:pPr>
        <w:sectPr w:rsidR="00DB17BA">
          <w:type w:val="continuous"/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spacing w:line="24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6"/>
        </w:numPr>
        <w:tabs>
          <w:tab w:val="left" w:pos="955"/>
        </w:tabs>
        <w:ind w:right="40" w:firstLine="6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B17BA" w:rsidRDefault="00ED4ED0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(площади отстоя и кольцевания общественного транспорта, разворотные площадки, площадки для размещения диспетчерских пунктов);</w:t>
      </w:r>
    </w:p>
    <w:p w:rsidR="00DB17BA" w:rsidRDefault="00ED4ED0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DB17BA" w:rsidRDefault="00ED4ED0">
      <w:pPr>
        <w:ind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1.4.4. 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92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Административно-территориальное устройство, общая организация и зонирование территории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 Курганской области</w:t>
      </w:r>
    </w:p>
    <w:p w:rsidR="00DB17BA" w:rsidRDefault="00DB17BA">
      <w:pPr>
        <w:spacing w:line="196" w:lineRule="exact"/>
        <w:rPr>
          <w:sz w:val="20"/>
          <w:szCs w:val="20"/>
        </w:rPr>
      </w:pPr>
    </w:p>
    <w:p w:rsidR="00DB17BA" w:rsidRDefault="0024220C">
      <w:pPr>
        <w:spacing w:line="258" w:lineRule="auto"/>
        <w:ind w:right="560" w:firstLine="737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Мало-Дюрягинский</w:t>
      </w:r>
      <w:proofErr w:type="spellEnd"/>
      <w:r w:rsidR="00ED4ED0">
        <w:rPr>
          <w:rFonts w:eastAsia="Times New Roman"/>
          <w:sz w:val="23"/>
          <w:szCs w:val="23"/>
        </w:rPr>
        <w:t xml:space="preserve"> сельсовет расположен </w:t>
      </w:r>
      <w:r w:rsidR="009B7B06">
        <w:rPr>
          <w:rFonts w:eastAsia="Times New Roman"/>
          <w:sz w:val="23"/>
          <w:szCs w:val="23"/>
        </w:rPr>
        <w:t>юго</w:t>
      </w:r>
      <w:r w:rsidR="00ED4ED0">
        <w:rPr>
          <w:rFonts w:eastAsia="Times New Roman"/>
          <w:sz w:val="23"/>
          <w:szCs w:val="23"/>
        </w:rPr>
        <w:t>-восточн</w:t>
      </w:r>
      <w:r w:rsidR="009B7B06">
        <w:rPr>
          <w:rFonts w:eastAsia="Times New Roman"/>
          <w:sz w:val="23"/>
          <w:szCs w:val="23"/>
        </w:rPr>
        <w:t xml:space="preserve">ее </w:t>
      </w:r>
      <w:proofErr w:type="gramStart"/>
      <w:r w:rsidR="009B7B06">
        <w:rPr>
          <w:rFonts w:eastAsia="Times New Roman"/>
          <w:sz w:val="23"/>
          <w:szCs w:val="23"/>
        </w:rPr>
        <w:t>г</w:t>
      </w:r>
      <w:proofErr w:type="gramEnd"/>
      <w:r w:rsidR="009B7B06">
        <w:rPr>
          <w:rFonts w:eastAsia="Times New Roman"/>
          <w:sz w:val="23"/>
          <w:szCs w:val="23"/>
        </w:rPr>
        <w:t>. Шумихи</w:t>
      </w:r>
      <w:r>
        <w:rPr>
          <w:rFonts w:eastAsia="Times New Roman"/>
          <w:sz w:val="23"/>
          <w:szCs w:val="23"/>
        </w:rPr>
        <w:t xml:space="preserve"> -</w:t>
      </w:r>
      <w:r w:rsidR="009B7B0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районного центра</w:t>
      </w:r>
      <w:r w:rsidR="009E4C45">
        <w:rPr>
          <w:rFonts w:eastAsia="Times New Roman"/>
          <w:sz w:val="23"/>
          <w:szCs w:val="23"/>
        </w:rPr>
        <w:t xml:space="preserve"> Шумихинского</w:t>
      </w:r>
      <w:r>
        <w:rPr>
          <w:rFonts w:eastAsia="Times New Roman"/>
          <w:sz w:val="23"/>
          <w:szCs w:val="23"/>
        </w:rPr>
        <w:t xml:space="preserve"> района в 15</w:t>
      </w:r>
      <w:r w:rsidR="00ED4ED0">
        <w:rPr>
          <w:rFonts w:eastAsia="Times New Roman"/>
          <w:sz w:val="23"/>
          <w:szCs w:val="23"/>
        </w:rPr>
        <w:t>0 км от областного центра – г. Кургана.</w:t>
      </w:r>
    </w:p>
    <w:p w:rsidR="00DB17BA" w:rsidRDefault="0024220C">
      <w:pPr>
        <w:ind w:left="74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Мало-Дюрягинский</w:t>
      </w:r>
      <w:proofErr w:type="spellEnd"/>
      <w:r w:rsidR="00ED4ED0">
        <w:rPr>
          <w:rFonts w:eastAsia="Times New Roman"/>
          <w:sz w:val="23"/>
          <w:szCs w:val="23"/>
        </w:rPr>
        <w:t xml:space="preserve"> сельсовет – муниципальное образование</w:t>
      </w:r>
      <w:r w:rsidR="009E4C45">
        <w:rPr>
          <w:rFonts w:eastAsia="Times New Roman"/>
          <w:sz w:val="23"/>
          <w:szCs w:val="23"/>
        </w:rPr>
        <w:t xml:space="preserve"> Шумихинского</w:t>
      </w:r>
      <w:r w:rsidR="00ED4ED0">
        <w:rPr>
          <w:rFonts w:eastAsia="Times New Roman"/>
          <w:sz w:val="23"/>
          <w:szCs w:val="23"/>
        </w:rPr>
        <w:t xml:space="preserve"> района.</w:t>
      </w:r>
    </w:p>
    <w:p w:rsidR="00DB17BA" w:rsidRDefault="00DB17BA">
      <w:pPr>
        <w:spacing w:line="272" w:lineRule="exact"/>
        <w:rPr>
          <w:sz w:val="20"/>
          <w:szCs w:val="20"/>
        </w:rPr>
      </w:pPr>
    </w:p>
    <w:p w:rsidR="0024220C" w:rsidRPr="004C625D" w:rsidRDefault="0024220C" w:rsidP="002422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Pr="004C625D">
        <w:rPr>
          <w:rFonts w:ascii="Times New Roman" w:hAnsi="Times New Roman"/>
          <w:sz w:val="24"/>
          <w:szCs w:val="24"/>
        </w:rPr>
        <w:t>Мало-Дюрягинского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 сельсовета расположена в юго-западной части Шумихинского района Курганской области. Граничит с границами Каменского, </w:t>
      </w:r>
      <w:proofErr w:type="spellStart"/>
      <w:r w:rsidRPr="004C625D">
        <w:rPr>
          <w:rFonts w:ascii="Times New Roman" w:hAnsi="Times New Roman"/>
          <w:sz w:val="24"/>
          <w:szCs w:val="24"/>
        </w:rPr>
        <w:t>Трусиловского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25D">
        <w:rPr>
          <w:rFonts w:ascii="Times New Roman" w:hAnsi="Times New Roman"/>
          <w:sz w:val="24"/>
          <w:szCs w:val="24"/>
        </w:rPr>
        <w:t>Птичанского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, Березовского муниципальных образований и муниципального образования город Шумиха. Общая площадь муниципального образования 3,2 тыс. га.  </w:t>
      </w:r>
    </w:p>
    <w:p w:rsidR="0024220C" w:rsidRPr="004C625D" w:rsidRDefault="0024220C" w:rsidP="002422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В состав территории </w:t>
      </w:r>
      <w:proofErr w:type="spellStart"/>
      <w:r w:rsidRPr="004C625D">
        <w:rPr>
          <w:rFonts w:ascii="Times New Roman" w:hAnsi="Times New Roman"/>
          <w:sz w:val="24"/>
          <w:szCs w:val="24"/>
        </w:rPr>
        <w:t>Мало-Дюрягинского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 сельсовета входят земли следующих населенных пунктов:</w:t>
      </w:r>
    </w:p>
    <w:p w:rsidR="0024220C" w:rsidRPr="004C625D" w:rsidRDefault="0024220C" w:rsidP="0024220C">
      <w:pPr>
        <w:pStyle w:val="a4"/>
        <w:numPr>
          <w:ilvl w:val="0"/>
          <w:numId w:val="64"/>
        </w:numPr>
        <w:ind w:left="284" w:hanging="284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село  Малое </w:t>
      </w:r>
      <w:proofErr w:type="spellStart"/>
      <w:r w:rsidRPr="004C625D">
        <w:rPr>
          <w:rFonts w:ascii="Times New Roman" w:hAnsi="Times New Roman"/>
          <w:sz w:val="24"/>
          <w:szCs w:val="24"/>
        </w:rPr>
        <w:t>Дюрягино</w:t>
      </w:r>
      <w:proofErr w:type="spellEnd"/>
      <w:r w:rsidRPr="004C625D">
        <w:rPr>
          <w:rFonts w:ascii="Times New Roman" w:hAnsi="Times New Roman"/>
          <w:sz w:val="24"/>
          <w:szCs w:val="24"/>
        </w:rPr>
        <w:t>.</w:t>
      </w:r>
    </w:p>
    <w:p w:rsidR="00DB17BA" w:rsidRPr="0024220C" w:rsidRDefault="0024220C">
      <w:pPr>
        <w:spacing w:line="244" w:lineRule="auto"/>
        <w:ind w:right="580" w:firstLine="720"/>
        <w:rPr>
          <w:sz w:val="24"/>
          <w:szCs w:val="24"/>
        </w:rPr>
      </w:pPr>
      <w:r w:rsidRPr="0024220C">
        <w:rPr>
          <w:sz w:val="24"/>
          <w:szCs w:val="24"/>
        </w:rPr>
        <w:t xml:space="preserve">Село Малое </w:t>
      </w:r>
      <w:proofErr w:type="spellStart"/>
      <w:r w:rsidRPr="0024220C">
        <w:rPr>
          <w:sz w:val="24"/>
          <w:szCs w:val="24"/>
        </w:rPr>
        <w:t>Дюрягино</w:t>
      </w:r>
      <w:proofErr w:type="spellEnd"/>
      <w:r w:rsidRPr="0024220C">
        <w:rPr>
          <w:sz w:val="24"/>
          <w:szCs w:val="24"/>
        </w:rPr>
        <w:t xml:space="preserve"> являе</w:t>
      </w:r>
      <w:r>
        <w:rPr>
          <w:sz w:val="24"/>
          <w:szCs w:val="24"/>
        </w:rPr>
        <w:t xml:space="preserve">тся и административным центром </w:t>
      </w:r>
      <w:proofErr w:type="spellStart"/>
      <w:r>
        <w:rPr>
          <w:sz w:val="24"/>
          <w:szCs w:val="24"/>
        </w:rPr>
        <w:t>М</w:t>
      </w:r>
      <w:r w:rsidRPr="0024220C">
        <w:rPr>
          <w:sz w:val="24"/>
          <w:szCs w:val="24"/>
        </w:rPr>
        <w:t>ало-Дюрягинского</w:t>
      </w:r>
      <w:proofErr w:type="spellEnd"/>
      <w:r w:rsidRPr="0024220C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Шумихинского района Курганской области</w:t>
      </w:r>
    </w:p>
    <w:p w:rsidR="00DB17BA" w:rsidRPr="0024220C" w:rsidRDefault="00DB17BA">
      <w:pPr>
        <w:spacing w:line="3" w:lineRule="exact"/>
        <w:rPr>
          <w:sz w:val="24"/>
          <w:szCs w:val="24"/>
        </w:rPr>
      </w:pPr>
    </w:p>
    <w:p w:rsidR="00DB17BA" w:rsidRPr="0024220C" w:rsidRDefault="0024220C">
      <w:pPr>
        <w:spacing w:line="225" w:lineRule="exact"/>
        <w:rPr>
          <w:sz w:val="24"/>
          <w:szCs w:val="24"/>
        </w:rPr>
      </w:pPr>
      <w:r w:rsidRPr="0024220C">
        <w:rPr>
          <w:rFonts w:eastAsia="Times New Roman"/>
          <w:sz w:val="24"/>
          <w:szCs w:val="24"/>
        </w:rPr>
        <w:t xml:space="preserve"> </w:t>
      </w:r>
    </w:p>
    <w:p w:rsidR="00DB17BA" w:rsidRDefault="00DE39F0" w:rsidP="009D6E97">
      <w:pPr>
        <w:spacing w:line="243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DB17BA" w:rsidRDefault="00DB17BA">
      <w:pPr>
        <w:spacing w:line="5" w:lineRule="exact"/>
        <w:rPr>
          <w:sz w:val="20"/>
          <w:szCs w:val="20"/>
        </w:rPr>
      </w:pPr>
    </w:p>
    <w:p w:rsidR="00DB17BA" w:rsidRDefault="00ED4ED0">
      <w:pPr>
        <w:spacing w:line="246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Численность населения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 составляет 0,</w:t>
      </w:r>
      <w:r w:rsidR="00DE39F0">
        <w:rPr>
          <w:rFonts w:eastAsia="Times New Roman"/>
          <w:sz w:val="24"/>
          <w:szCs w:val="24"/>
        </w:rPr>
        <w:t>525</w:t>
      </w:r>
      <w:r>
        <w:rPr>
          <w:rFonts w:eastAsia="Times New Roman"/>
          <w:sz w:val="24"/>
          <w:szCs w:val="24"/>
        </w:rPr>
        <w:t xml:space="preserve"> тыс.</w:t>
      </w:r>
      <w:r w:rsidR="00070F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</w:t>
      </w:r>
      <w:r w:rsidR="00070F4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 в том числе с.</w:t>
      </w:r>
      <w:r w:rsidR="00DE39F0">
        <w:rPr>
          <w:rFonts w:eastAsia="Times New Roman"/>
          <w:sz w:val="24"/>
          <w:szCs w:val="24"/>
        </w:rPr>
        <w:t xml:space="preserve"> Малое </w:t>
      </w:r>
      <w:proofErr w:type="spellStart"/>
      <w:r w:rsidR="00DE39F0">
        <w:rPr>
          <w:rFonts w:eastAsia="Times New Roman"/>
          <w:sz w:val="24"/>
          <w:szCs w:val="24"/>
        </w:rPr>
        <w:t>Дюрягино</w:t>
      </w:r>
      <w:proofErr w:type="spellEnd"/>
      <w:r>
        <w:rPr>
          <w:rFonts w:eastAsia="Times New Roman"/>
          <w:sz w:val="24"/>
          <w:szCs w:val="24"/>
        </w:rPr>
        <w:t xml:space="preserve"> - 0,</w:t>
      </w:r>
      <w:r w:rsidR="00DE39F0">
        <w:rPr>
          <w:rFonts w:eastAsia="Times New Roman"/>
          <w:sz w:val="24"/>
          <w:szCs w:val="24"/>
        </w:rPr>
        <w:t>525</w:t>
      </w:r>
      <w:r>
        <w:rPr>
          <w:rFonts w:eastAsia="Times New Roman"/>
          <w:sz w:val="24"/>
          <w:szCs w:val="24"/>
        </w:rPr>
        <w:t xml:space="preserve"> тыс.</w:t>
      </w:r>
      <w:r w:rsidR="00070F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чел.</w:t>
      </w:r>
    </w:p>
    <w:p w:rsidR="00DB17BA" w:rsidRDefault="00DB17BA">
      <w:pPr>
        <w:sectPr w:rsidR="00DB17BA"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24220C" w:rsidRPr="004C625D" w:rsidRDefault="0024220C" w:rsidP="0024220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17BA" w:rsidRDefault="00070F4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7" w:lineRule="exact"/>
        <w:rPr>
          <w:sz w:val="20"/>
          <w:szCs w:val="20"/>
        </w:r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B17BA" w:rsidRDefault="00DB17BA">
      <w:pPr>
        <w:sectPr w:rsidR="00DB17BA">
          <w:type w:val="continuous"/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B17BA" w:rsidRDefault="00ED4ED0">
      <w:pPr>
        <w:numPr>
          <w:ilvl w:val="0"/>
          <w:numId w:val="17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Расчетные показатели обеспеченности и интенсивности использования</w:t>
      </w:r>
    </w:p>
    <w:p w:rsidR="00DB17BA" w:rsidRDefault="00DB17BA">
      <w:pPr>
        <w:spacing w:line="48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жилых зон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1" w:lineRule="exact"/>
        <w:rPr>
          <w:sz w:val="20"/>
          <w:szCs w:val="20"/>
        </w:rPr>
      </w:pPr>
    </w:p>
    <w:p w:rsidR="00DB17BA" w:rsidRDefault="00ED4ED0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и классификация сельских населенных пунктов</w:t>
      </w:r>
    </w:p>
    <w:p w:rsidR="00DB17BA" w:rsidRDefault="00DB17BA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20"/>
        <w:gridCol w:w="980"/>
        <w:gridCol w:w="900"/>
      </w:tblGrid>
      <w:tr w:rsidR="00DB17BA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20"/>
              <w:rPr>
                <w:sz w:val="20"/>
                <w:szCs w:val="20"/>
              </w:rPr>
            </w:pPr>
            <w:proofErr w:type="gramStart"/>
            <w:r w:rsidRPr="00070F4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70F4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Группа населенных пунктов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Население</w:t>
            </w:r>
          </w:p>
        </w:tc>
      </w:tr>
      <w:tr w:rsidR="00DB17BA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тыс.</w:t>
            </w:r>
            <w:r w:rsidR="00070F47">
              <w:rPr>
                <w:rFonts w:eastAsia="Times New Roman"/>
                <w:sz w:val="20"/>
                <w:szCs w:val="20"/>
              </w:rPr>
              <w:t xml:space="preserve"> </w:t>
            </w:r>
            <w:r w:rsidRPr="00070F47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Крупнейшие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10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10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Большие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5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0,2 до 1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22.1pt;margin-top:-57.85pt;width:1pt;height:1pt;z-index:-25212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49.1pt;margin-top:-57.85pt;width:1pt;height:1pt;z-index:-25212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20.1pt;margin-top:-57.85pt;width:1pt;height:1pt;z-index:-25212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22.1pt;margin-top:-29.25pt;width:1pt;height:.95pt;z-index:-25212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9.1pt;margin-top:-29.25pt;width:1pt;height:.95pt;z-index:-25212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20.1pt;margin-top:-29.25pt;width:1pt;height:.95pt;z-index:-25211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22.1pt;margin-top:-.7pt;width:1pt;height:.95pt;z-index:-25211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22.1pt;margin-top:-.7pt;width:1pt;height:.95pt;z-index:-25211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49.1pt;margin-top:-.7pt;width:1pt;height:.95pt;z-index:-252116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20.1pt;margin-top:-.7pt;width:1pt;height:.95pt;z-index:-2521154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Предварительное определение потребности в территории жилых зон (га на 1 тыс. чел.):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зоны застройки малоэтажными жилыми домами (1-3 этажа) при застройке без земельных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участков – 10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зоны застройки малоэтажными жилыми домами (1-3 этажа) при застройке с земельными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участками – 20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зоны застройки среднеэтажными жилыми домами (4-5 этажей) – 8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зоны застройки малоэтажными блокированными жилыми домами (1-2-3 этажа) – 8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зоны  застройки  объектами  индивидуального  жилищного  строительства  с земельным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участком 0,06 га – 25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е) зоны застройки объектами индивидуального жилищного строительства с земельным участком</w:t>
      </w:r>
    </w:p>
    <w:p w:rsidR="00DB17BA" w:rsidRDefault="00DB17BA">
      <w:pPr>
        <w:spacing w:line="12" w:lineRule="exact"/>
        <w:rPr>
          <w:sz w:val="20"/>
          <w:szCs w:val="20"/>
        </w:rPr>
      </w:pP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0,15 га – 50 га;</w:t>
      </w:r>
    </w:p>
    <w:p w:rsidR="00DB17BA" w:rsidRDefault="00ED4ED0">
      <w:pPr>
        <w:ind w:left="4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зоны застройки объектами индивидуального жилищного строительства с земельным участком более 0,15 га – не менее 70 га.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Предварительное определение потребности в территории жилых зон сельского населенного пункта (га на 1 дом, квартиру):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.1pt;width:.9pt;height:.95pt;z-index:-25211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-.45pt;margin-top:-1.1pt;width:.9pt;height:.95pt;z-index:-25211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210.7pt;margin-top:-1.1pt;width:.95pt;height:.95pt;z-index:-25211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362.1pt;margin-top:-1.1pt;width:1pt;height:.95pt;z-index:-25211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3020"/>
        <w:gridCol w:w="3100"/>
        <w:gridCol w:w="30"/>
      </w:tblGrid>
      <w:tr w:rsidR="00DB17BA">
        <w:trPr>
          <w:trHeight w:val="182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жилая застройка с участками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0,25-0,27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доме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0,21-0,23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0,17-0,20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0,15-0,17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0,13-0,15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0,11-0,13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 участков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квартире с числом этажей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45pt;margin-top:-97.2pt;width:.9pt;height:1pt;z-index:-252110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210.7pt;margin-top:-97.2pt;width:.95pt;height:1pt;z-index:-252109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362.1pt;margin-top:-97.2pt;width:1pt;height:1pt;z-index:-25210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.45pt;margin-top:-85.2pt;width:.9pt;height:1pt;z-index:-25210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10.7pt;margin-top:-85.2pt;width:.95pt;height:1pt;z-index:-25210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362.1pt;margin-top:-85.2pt;width:1pt;height:1pt;z-index:-25210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-.45pt;margin-top:-73.05pt;width:.9pt;height:.95pt;z-index:-25210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-.45pt;margin-top:-61.05pt;width:.9pt;height:.95pt;z-index:-25210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-.45pt;margin-top:-48.95pt;width:.9pt;height:1pt;z-index:-25210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-.45pt;margin-top:-36.95pt;width:.9pt;height:1pt;z-index:-25210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-.45pt;margin-top:-12.8pt;width:.9pt;height:.95pt;z-index:-25210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210.7pt;margin-top:-12.8pt;width:.95pt;height:.95pt;z-index:-25209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62.1pt;margin-top:-12.8pt;width:1pt;height:.95pt;z-index:-25209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-.45pt;margin-top:-.7pt;width:.9pt;height:.95pt;z-index:-25209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-.45pt;margin-top:-.7pt;width:.9pt;height:.95pt;z-index:-25209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10.7pt;margin-top:-.7pt;width:.95pt;height:.95pt;z-index:-25209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362.1pt;margin-top:-.7pt;width:1pt;height:.95pt;z-index:-25209395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Нижний предел принимается для крупных и больших поселений, верхний – для средних и малых.</w:t>
      </w:r>
    </w:p>
    <w:p w:rsidR="00DB17BA" w:rsidRDefault="00DB17BA">
      <w:pPr>
        <w:spacing w:line="25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Предельные размеры земельных участков: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00"/>
        <w:gridCol w:w="2420"/>
        <w:gridCol w:w="30"/>
      </w:tblGrid>
      <w:tr w:rsidR="00DB17BA">
        <w:trPr>
          <w:trHeight w:val="222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участков**,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2,00*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45pt;margin-top:-48.7pt;width:.9pt;height:1pt;z-index:-25209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74.5pt;margin-top:-48.7pt;width:1pt;height:1pt;z-index:-25209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95pt;margin-top:-48.7pt;width:1pt;height:1pt;z-index:-25209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-.45pt;margin-top:-36.7pt;width:.9pt;height:1pt;z-index:-25208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274.5pt;margin-top:-36.7pt;width:1pt;height:1pt;z-index:-25208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395pt;margin-top:-36.7pt;width:1pt;height:1pt;z-index:-25208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-.45pt;margin-top:-24.7pt;width:.9pt;height:1pt;z-index:-25208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74.5pt;margin-top:-24.7pt;width:1pt;height:1pt;z-index:-25208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395pt;margin-top:-24.7pt;width:1pt;height:1pt;z-index:-25208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-.45pt;margin-top:-12.7pt;width:.9pt;height:1pt;z-index:-252083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274.5pt;margin-top:-12.7pt;width:1pt;height:1pt;z-index:-25208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395pt;margin-top:-12.7pt;width:1pt;height:1pt;z-index:-25208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-.45pt;margin-top:-.7pt;width:.9pt;height:.95pt;z-index:-25208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-.45pt;margin-top:-.7pt;width:.9pt;height:.95pt;z-index:-25207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74.5pt;margin-top:-.7pt;width:1pt;height:.95pt;z-index:-25207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395pt;margin-top:-.7pt;width:1pt;height:.95pt;z-index:-2520775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18"/>
        </w:numPr>
        <w:tabs>
          <w:tab w:val="left" w:pos="386"/>
        </w:tabs>
        <w:spacing w:line="242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19"/>
        </w:numPr>
        <w:tabs>
          <w:tab w:val="left" w:pos="420"/>
        </w:tabs>
        <w:spacing w:line="235" w:lineRule="auto"/>
        <w:ind w:left="42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определены и утверждены Правилами землепользования и застройки в каждом сельском поселении района.</w:t>
      </w:r>
    </w:p>
    <w:p w:rsidR="00DB17BA" w:rsidRDefault="00DB17BA">
      <w:pPr>
        <w:sectPr w:rsidR="00DB17BA"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7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B17BA" w:rsidRDefault="00DB17BA">
      <w:pPr>
        <w:sectPr w:rsidR="00DB17BA">
          <w:type w:val="continuous"/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ED4ED0">
      <w:pPr>
        <w:spacing w:line="250" w:lineRule="auto"/>
        <w:ind w:left="1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Интенсивность использования территории населённого пункта сельского поселения. Интенсивность использования территории населённого пункта сельского поселения определяется коэффициентом застройки (Кз) и коэффициентом плотности застройки (Кпз).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Предельно допустимые параметры застройки (Кз и Кпз) жилой зоны приведены в таблице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74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-6985</wp:posOffset>
            </wp:positionV>
            <wp:extent cx="6477000" cy="1996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070F47" w:rsidP="00070F47">
      <w:pPr>
        <w:tabs>
          <w:tab w:val="left" w:pos="9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9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Примечания:</w:t>
      </w:r>
    </w:p>
    <w:p w:rsidR="00DB17BA" w:rsidRDefault="00DB17BA">
      <w:pPr>
        <w:spacing w:line="3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0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 - усадебная застройка с размером участка 1000-1200 м2 и более с развитым ЛПХ;</w:t>
      </w:r>
    </w:p>
    <w:p w:rsidR="00DB17BA" w:rsidRDefault="00ED4ED0">
      <w:pPr>
        <w:numPr>
          <w:ilvl w:val="0"/>
          <w:numId w:val="21"/>
        </w:numPr>
        <w:tabs>
          <w:tab w:val="left" w:pos="298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усадебная, коттеджная застройка с размером участков от 400 до 800 м2 и застройка домами блокированного типа (2-4-квартирные с участками 300-400 м2 с ограниченным ЛПХ); В - застройка домами блокированного типа с приквартирными участками размером 200 -300 м2 (высокоплотная застройка).</w: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Расчетная плотность населения на территории жилых зон сельского населенного пункта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.45pt;margin-top:.9pt;width:.9pt;height:1pt;z-index:-252076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-.45pt;margin-top:.9pt;width:.9pt;height:1pt;z-index:-252075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224.85pt;margin-top:.9pt;width:1pt;height:1pt;z-index:-25207449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80"/>
        <w:gridCol w:w="980"/>
        <w:gridCol w:w="980"/>
        <w:gridCol w:w="980"/>
        <w:gridCol w:w="960"/>
        <w:gridCol w:w="980"/>
        <w:gridCol w:w="880"/>
        <w:gridCol w:w="30"/>
      </w:tblGrid>
      <w:tr w:rsidR="00DB17BA">
        <w:trPr>
          <w:trHeight w:val="22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54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Застройка объектами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 жилищного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 с участками при доме,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 при квартире с числом этажей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.45pt;margin-top:-109.9pt;width:.9pt;height:1pt;z-index:-25207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224.85pt;margin-top:-109.9pt;width:1pt;height:1pt;z-index:-25207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273.7pt;margin-top:-109.9pt;width:.95pt;height:1pt;z-index:-25207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322.5pt;margin-top:-109.9pt;width:1pt;height:1pt;z-index:-25207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71.35pt;margin-top:-109.9pt;width:1pt;height:1pt;z-index:-25206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20.2pt;margin-top:-109.9pt;width:1pt;height:1pt;z-index:-25206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69.05pt;margin-top:-109.9pt;width:.95pt;height:1pt;z-index:-25206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-.45pt;margin-top:-97.9pt;width:.9pt;height:1pt;z-index:-25206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75.3pt;margin-top:-97.9pt;width:.95pt;height:1pt;z-index:-25206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224.85pt;margin-top:-97.9pt;width:1pt;height:1pt;z-index:-25206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273.7pt;margin-top:-97.9pt;width:.95pt;height:1pt;z-index:-25206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322.5pt;margin-top:-97.9pt;width:1pt;height:1pt;z-index:-25206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371.35pt;margin-top:-97.9pt;width:1pt;height:1pt;z-index:-25206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420.2pt;margin-top:-97.9pt;width:1pt;height:1pt;z-index:-25206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469.05pt;margin-top:-97.9pt;width:.95pt;height:1pt;z-index:-25205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-.45pt;margin-top:-85.05pt;width:.9pt;height:.95pt;z-index:-25205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175.3pt;margin-top:-85.05pt;width:.95pt;height:.95pt;z-index:-25205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224.85pt;margin-top:-85.05pt;width:1pt;height:.95pt;z-index:-25205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273.7pt;margin-top:-85.05pt;width:.95pt;height:.95pt;z-index:-25205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322.5pt;margin-top:-85.05pt;width:1pt;height:.95pt;z-index:-25205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371.35pt;margin-top:-85.05pt;width:1pt;height:.95pt;z-index:-25205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420.2pt;margin-top:-85.05pt;width:1pt;height:.95pt;z-index:-25205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469.05pt;margin-top:-85.05pt;width:.95pt;height:.95pt;z-index:-25205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-.45pt;margin-top:-72.95pt;width:.9pt;height:1pt;z-index:-25204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175.3pt;margin-top:-72.95pt;width:.95pt;height:1pt;z-index:-25204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224.85pt;margin-top:-72.95pt;width:1pt;height:1pt;z-index:-25204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273.7pt;margin-top:-72.95pt;width:.95pt;height:1pt;z-index:-25204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322.5pt;margin-top:-72.95pt;width:1pt;height:1pt;z-index:-25204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371.35pt;margin-top:-72.95pt;width:1pt;height:1pt;z-index:-25204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20.2pt;margin-top:-72.95pt;width:1pt;height:1pt;z-index:-25204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469.05pt;margin-top:-72.95pt;width:.95pt;height:1pt;z-index:-25204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-.45pt;margin-top:-60.95pt;width:.9pt;height:1pt;z-index:-25204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175.3pt;margin-top:-60.95pt;width:.95pt;height:1pt;z-index:-25204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224.85pt;margin-top:-60.95pt;width:1pt;height:1pt;z-index:-25203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273.7pt;margin-top:-60.95pt;width:.95pt;height:1pt;z-index:-2520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322.5pt;margin-top:-60.95pt;width:1pt;height:1pt;z-index:-2520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371.35pt;margin-top:-60.95pt;width:1pt;height:1pt;z-index:-25203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420.2pt;margin-top:-60.95pt;width:1pt;height:1pt;z-index:-25203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469.05pt;margin-top:-60.95pt;width:.95pt;height:1pt;z-index:-25203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-.45pt;margin-top:-48.8pt;width:.9pt;height:.95pt;z-index:-25203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-.45pt;margin-top:-36.8pt;width:.9pt;height:.95pt;z-index:-25203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-.45pt;margin-top:-12.7pt;width:.9pt;height:.95pt;z-index:-2520314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18" w:lineRule="auto"/>
        <w:ind w:left="494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</w:p>
    <w:p w:rsidR="00DB17BA" w:rsidRDefault="00ED4ED0">
      <w:pPr>
        <w:spacing w:line="20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Расчетная жилищная обеспеченность (м общей площади квартиры на 1 чел.):</w:t>
      </w:r>
    </w:p>
    <w:p w:rsidR="00DB17BA" w:rsidRDefault="00ED4ED0">
      <w:pPr>
        <w:spacing w:line="182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муниципальное жилье – 18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;</w:t>
      </w:r>
    </w:p>
    <w:p w:rsidR="00DB17BA" w:rsidRDefault="00ED4ED0">
      <w:pPr>
        <w:spacing w:line="18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общежитие (не менее) – 6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5" o:spid="_x0000_s1120" style="position:absolute;margin-left:-.45pt;margin-top:-1.1pt;width:.9pt;height:.95pt;z-index:-252030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-.45pt;margin-top:-1.1pt;width:.9pt;height:.95pt;z-index:-252029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168.2pt;margin-top:-1.1pt;width:1pt;height:.95pt;z-index:-252028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284.75pt;margin-top:-1.1pt;width:.95pt;height:.95pt;z-index:-252027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394.5pt;margin-top:-1.1pt;width:1pt;height:.95pt;z-index:-2520263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40"/>
        <w:gridCol w:w="2200"/>
        <w:gridCol w:w="2400"/>
        <w:gridCol w:w="30"/>
      </w:tblGrid>
      <w:tr w:rsidR="00DB17BA">
        <w:trPr>
          <w:trHeight w:val="1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размер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 размер одной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до окон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 и общественных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площадки, м2/чел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площадки, м2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зданий,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игр детей дошкольного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0,7-1,0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0,3-0,4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2,5-3,0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 (18)*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- на одно машино-место</w:t>
            </w:r>
          </w:p>
        </w:tc>
        <w:tc>
          <w:tcPr>
            <w:tcW w:w="23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-.45pt;margin-top:-73.7pt;width:.9pt;height:.95pt;z-index:-252025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168.2pt;margin-top:-73.7pt;width:1pt;height:.95pt;z-index:-252024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284.75pt;margin-top:-73.7pt;width:.95pt;height:.95pt;z-index:-252023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394.5pt;margin-top:-73.7pt;width:1pt;height:.95pt;z-index:-252022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-.45pt;margin-top:-61.7pt;width:.9pt;height:.95pt;z-index:-252021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168.2pt;margin-top:-61.7pt;width:1pt;height:.95pt;z-index:-252020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284.75pt;margin-top:-61.7pt;width:.95pt;height:.95pt;z-index:-252019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394.5pt;margin-top:-61.7pt;width:1pt;height:.95pt;z-index:-25201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-.45pt;margin-top:-49.7pt;width:.9pt;height:.95pt;z-index:-25201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168.2pt;margin-top:-49.7pt;width:1pt;height:.95pt;z-index:-25201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284.75pt;margin-top:-49.7pt;width:.95pt;height:.95pt;z-index:-25201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394.5pt;margin-top:-49.7pt;width:1pt;height:.95pt;z-index:-25201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-.45pt;margin-top:-37.7pt;width:.9pt;height:.95pt;z-index:-25201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168.2pt;margin-top:-37.7pt;width:1pt;height:.95pt;z-index:-25201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284.75pt;margin-top:-37.7pt;width:.95pt;height:.95pt;z-index:-25201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394.5pt;margin-top:-37.7pt;width:1pt;height:.95pt;z-index:-25200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margin-left:-.45pt;margin-top:-25.7pt;width:.9pt;height:.95pt;z-index:-25200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168.2pt;margin-top:-25.7pt;width:1pt;height:.95pt;z-index:-25200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284.75pt;margin-top:-25.7pt;width:.95pt;height:.95pt;z-index:-25200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margin-left:394.5pt;margin-top:-25.7pt;width:1pt;height:.95pt;z-index:-25200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margin-left:-.45pt;margin-top:-13.7pt;width:.9pt;height:.95pt;z-index:-25200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margin-left:-.45pt;margin-top:-13.7pt;width:.9pt;height:.95pt;z-index:-25200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1147" style="position:absolute;margin-left:168.2pt;margin-top:-13.7pt;width:1pt;height:.95pt;z-index:-25200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margin-left:284.75pt;margin-top:-13.7pt;width:.95pt;height:.95pt;z-index:-25200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margin-left:394.5pt;margin-top:-13.7pt;width:1pt;height:.95pt;z-index:-2520007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68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lastRenderedPageBreak/>
        <w:t>Примечания:</w:t>
      </w:r>
    </w:p>
    <w:p w:rsidR="00DB17BA" w:rsidRDefault="00DB17BA">
      <w:pPr>
        <w:spacing w:line="3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Хозяйственные площадки следует располагать не далее 100 м от наиболее удаленного входа в жилое здание.</w:t>
      </w:r>
    </w:p>
    <w:p w:rsidR="00DB17BA" w:rsidRDefault="00ED4ED0">
      <w:pPr>
        <w:numPr>
          <w:ilvl w:val="0"/>
          <w:numId w:val="22"/>
        </w:numPr>
        <w:tabs>
          <w:tab w:val="left" w:pos="408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сушки белья не нормируется.</w:t>
      </w: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DB17BA" w:rsidRDefault="00ED4ED0">
      <w:pPr>
        <w:numPr>
          <w:ilvl w:val="0"/>
          <w:numId w:val="22"/>
        </w:numPr>
        <w:tabs>
          <w:tab w:val="left" w:pos="326"/>
        </w:tabs>
        <w:spacing w:line="239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17BA" w:rsidRDefault="00ED4ED0">
      <w:pPr>
        <w:numPr>
          <w:ilvl w:val="0"/>
          <w:numId w:val="22"/>
        </w:numPr>
        <w:tabs>
          <w:tab w:val="left" w:pos="362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17BA" w:rsidRDefault="00ED4ED0">
      <w:pPr>
        <w:numPr>
          <w:ilvl w:val="0"/>
          <w:numId w:val="22"/>
        </w:numPr>
        <w:tabs>
          <w:tab w:val="left" w:pos="379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Расстояние между жилыми домами*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45pt;margin-top:1.15pt;width:.9pt;height:.95pt;z-index:-251999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-.45pt;margin-top:1.15pt;width:.9pt;height:.95pt;z-index:-251998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9.9pt;margin-top:1.15pt;width:.95pt;height:.95pt;z-index:-251997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92.9pt;margin-top:1.15pt;width:.95pt;height:.95pt;z-index:-251996672;visibility:visible;mso-wrap-distance-left:0;mso-wrap-distance-right:0" o:allowincell="f" fillcolor="black" stroked="f"/>
        </w:pict>
      </w:r>
    </w:p>
    <w:p w:rsidR="00DB17BA" w:rsidRDefault="00DB17B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060"/>
        <w:gridCol w:w="4520"/>
        <w:gridCol w:w="30"/>
      </w:tblGrid>
      <w:tr w:rsidR="00DB17BA">
        <w:trPr>
          <w:trHeight w:val="2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Высота дома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 сторонами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сторонами зданий (не менее), 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торцами зданий с окнами из жилых комнат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9" o:spid="_x0000_s1154" style="position:absolute;margin-left:518.35pt;margin-top:-12.8pt;width:1pt;height:.95pt;z-index:-2519956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3"/>
        </w:numPr>
        <w:tabs>
          <w:tab w:val="left" w:pos="362"/>
        </w:tabs>
        <w:spacing w:line="250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метров.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120" w:right="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Место расположения водозаборных сооружений нецентрализованного водоснабжения: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20"/>
        <w:gridCol w:w="4700"/>
        <w:gridCol w:w="1420"/>
        <w:gridCol w:w="2920"/>
        <w:gridCol w:w="30"/>
      </w:tblGrid>
      <w:tr w:rsidR="00DB17BA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водозаборных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сооружений (не менее)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существующих  или  возможных  источников  загрязнения: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выгребных туалетов и ям, складов удобрений и ядохимикатов,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  местной   промышленности,   канализационных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3"/>
        </w:trPr>
        <w:tc>
          <w:tcPr>
            <w:tcW w:w="5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и др.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4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0" o:spid="_x0000_s1155" style="position:absolute;margin-left:-.45pt;margin-top:-69.7pt;width:.9pt;height:.95pt;z-index:-25199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295.75pt;margin-top:-69.7pt;width:1pt;height:.95pt;z-index:-25199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366.7pt;margin-top:-69.7pt;width:.95pt;height:.95pt;z-index:-25199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-.45pt;margin-top:-23.25pt;width:.9pt;height:.95pt;z-index:-25199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295.75pt;margin-top:-23.25pt;width:1pt;height:.95pt;z-index:-25199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366.7pt;margin-top:-23.25pt;width:.95pt;height:.95pt;z-index:-251989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-.45pt;margin-top:-11.25pt;width:.9pt;height:.95pt;z-index:-25198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-.45pt;margin-top:-11.25pt;width:.9pt;height:.95pt;z-index:-25198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95.75pt;margin-top:-11.25pt;width:1pt;height:.95pt;z-index:-25198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66.7pt;margin-top:-11.25pt;width:.95pt;height:.95pt;z-index:-25198540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4"/>
        </w:numPr>
        <w:tabs>
          <w:tab w:val="left" w:pos="360"/>
        </w:tabs>
        <w:ind w:left="360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следует размещать выше по потоку грунтовых вод;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24"/>
        </w:numPr>
        <w:tabs>
          <w:tab w:val="left" w:pos="420"/>
        </w:tabs>
        <w:spacing w:line="241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B17BA" w:rsidRDefault="00DB17BA">
      <w:pPr>
        <w:spacing w:line="237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Площадь застройки сблокированных хозяйственных построек для содержания скота – не более 800 кв.метров.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Расстояние до границ соседнего участка от построек, стволов деревьев и кустарников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0" o:spid="_x0000_s1165" style="position:absolute;margin-left:-.45pt;margin-top:.9pt;width:.9pt;height:1pt;z-index:-25198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-.45pt;margin-top:.9pt;width:.9pt;height:1pt;z-index:-25198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331.15pt;margin-top:.9pt;width:1pt;height:1pt;z-index:-25198233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540"/>
        <w:gridCol w:w="1260"/>
        <w:gridCol w:w="680"/>
        <w:gridCol w:w="1040"/>
        <w:gridCol w:w="1440"/>
        <w:gridCol w:w="920"/>
        <w:gridCol w:w="440"/>
        <w:gridCol w:w="1100"/>
        <w:gridCol w:w="480"/>
        <w:gridCol w:w="760"/>
      </w:tblGrid>
      <w:tr w:rsidR="00DB17BA">
        <w:trPr>
          <w:trHeight w:val="2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границ соседнего</w:t>
            </w:r>
          </w:p>
        </w:tc>
      </w:tr>
      <w:tr w:rsidR="00DB17BA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20"/>
        </w:trPr>
        <w:tc>
          <w:tcPr>
            <w:tcW w:w="6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2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50"/>
        </w:trPr>
        <w:tc>
          <w:tcPr>
            <w:tcW w:w="68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 в</w:t>
            </w:r>
          </w:p>
        </w:tc>
        <w:tc>
          <w:tcPr>
            <w:tcW w:w="15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сложившейся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застройке,</w:t>
            </w:r>
          </w:p>
        </w:tc>
        <w:tc>
          <w:tcPr>
            <w:tcW w:w="68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ширине</w:t>
            </w:r>
          </w:p>
        </w:tc>
        <w:tc>
          <w:tcPr>
            <w:tcW w:w="14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4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метров</w:t>
            </w:r>
          </w:p>
        </w:tc>
        <w:tc>
          <w:tcPr>
            <w:tcW w:w="480" w:type="dxa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менее,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-.45pt;margin-top:-85.85pt;width:.9pt;height:1pt;z-index:-25198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331.15pt;margin-top:-85.85pt;width:1pt;height:1pt;z-index:-25198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45pt;margin-top:-73.85pt;width:.9pt;height:1pt;z-index:-25197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331.15pt;margin-top:-73.85pt;width:1pt;height:1pt;z-index:-25197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-.45pt;margin-top:-61.85pt;width:.9pt;height:1pt;z-index:-25197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331.15pt;margin-top:-61.85pt;width:1pt;height:1pt;z-index:-25197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-.45pt;margin-top:-49.85pt;width:.9pt;height:1pt;z-index:-25197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1.15pt;margin-top:-49.85pt;width:1pt;height:1pt;z-index:-25197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-.45pt;margin-top:-37.85pt;width:.9pt;height:1pt;z-index:-25197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331.15pt;margin-top:-37.85pt;width:1pt;height:1pt;z-index:-25197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-.45pt;margin-top:-25.85pt;width:.9pt;height:1pt;z-index:-25197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331.15pt;margin-top:-25.85pt;width:1pt;height:1pt;z-index:-2519700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16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строительства жилого дома минимальный отступ от границы соседнего участка составляет не менее: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1,0 м - для одноэтажного жилого дома;</w:t>
      </w:r>
    </w:p>
    <w:p w:rsidR="00DB17BA" w:rsidRDefault="00ED4ED0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1,5 м - для двухэтажного жилого дома;</w:t>
      </w:r>
    </w:p>
    <w:p w:rsidR="00DB17BA" w:rsidRDefault="00DB17BA">
      <w:pPr>
        <w:sectPr w:rsidR="00DB17BA"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p w:rsidR="00DB17BA" w:rsidRDefault="00DB17BA">
      <w:pPr>
        <w:spacing w:line="358" w:lineRule="exact"/>
        <w:rPr>
          <w:sz w:val="20"/>
          <w:szCs w:val="20"/>
        </w:rPr>
      </w:pPr>
    </w:p>
    <w:p w:rsidR="00DB17BA" w:rsidRDefault="00ED4ED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B17BA" w:rsidRDefault="00DB17BA">
      <w:pPr>
        <w:sectPr w:rsidR="00DB17BA">
          <w:type w:val="continuous"/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9140"/>
      </w:tblGrid>
      <w:tr w:rsidR="00DB17BA">
        <w:trPr>
          <w:trHeight w:val="230"/>
        </w:trPr>
        <w:tc>
          <w:tcPr>
            <w:tcW w:w="10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2,0   м   -</w:t>
            </w:r>
          </w:p>
        </w:tc>
        <w:tc>
          <w:tcPr>
            <w:tcW w:w="9140" w:type="dxa"/>
            <w:vAlign w:val="bottom"/>
          </w:tcPr>
          <w:p w:rsidR="00DB17BA" w:rsidRDefault="00ED4ED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 трехэтажного   жилого   дома,   при   условии,   что   расстояние   до   расположенного</w:t>
            </w:r>
          </w:p>
        </w:tc>
      </w:tr>
      <w:tr w:rsidR="00DB17BA">
        <w:trPr>
          <w:trHeight w:val="260"/>
        </w:trPr>
        <w:tc>
          <w:tcPr>
            <w:tcW w:w="10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 соседнем</w:t>
            </w:r>
          </w:p>
        </w:tc>
        <w:tc>
          <w:tcPr>
            <w:tcW w:w="914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 участке жилого дома не менее 4 метров.</w:t>
            </w:r>
          </w:p>
        </w:tc>
      </w:tr>
    </w:tbl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Расстояние до красной линии от построек на приусадебном земельном участке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2220"/>
        <w:gridCol w:w="2120"/>
      </w:tblGrid>
      <w:tr w:rsidR="00DB17BA">
        <w:trPr>
          <w:trHeight w:val="22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красной линии (м, не менее) *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проездов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хозяйственных построек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1180" style="position:absolute;margin-left:-.45pt;margin-top:-36.7pt;width:.9pt;height:.95pt;z-index:-2519690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5"/>
        </w:numPr>
        <w:tabs>
          <w:tab w:val="left" w:pos="281"/>
        </w:tabs>
        <w:spacing w:line="24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 отступа от красной линии допускается размещение жилого дома в условиях существующей жилой застройки, а также строительство гаража, при ширине улицы в красных линиях не менее 15 метров.</w:t>
      </w:r>
    </w:p>
    <w:p w:rsidR="00DB17BA" w:rsidRDefault="00ED4ED0">
      <w:pPr>
        <w:spacing w:line="237" w:lineRule="auto"/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Вспомогательные строения, за исключением гаражей, размещать со стороны улиц не допускается. Допускается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Расстояния от помещений (сооружений) для содержания и разведения животных до объектов жилой застройки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84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3825" cy="14693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По границе с соседним земельным участком ограждения должны быть высотой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более 2 метров. 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DB17BA" w:rsidRDefault="00DB17BA">
      <w:pPr>
        <w:spacing w:line="276" w:lineRule="exact"/>
        <w:rPr>
          <w:sz w:val="20"/>
          <w:szCs w:val="20"/>
        </w:rPr>
      </w:pPr>
    </w:p>
    <w:p w:rsidR="00DB17BA" w:rsidRDefault="00ED4ED0">
      <w:pPr>
        <w:ind w:left="120" w:right="5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– смещать в сторону участка инициатора ограждения.</w:t>
      </w: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Разрешается устройство пасек и ульев на территории сельских населённых пунктов на расстоянии не менее 100 метров от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DB17BA" w:rsidRDefault="00ED4ED0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Хозяйственные площадки в зонах усадебной застройки предусматривать на приусадебных участках (кроме площадок для мусоросборников, размещаемых на землях общего пользования из расчета 1 контейнер на 10-15 домов).</w:t>
      </w:r>
    </w:p>
    <w:p w:rsidR="00DB17BA" w:rsidRDefault="00ED4ED0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Расстояние от площадок с контейнерами до границ участков жилых домов, детских учреждений должно быть не менее 50 м и не более 100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 Норма обеспеченности детскими дошкольными учреждениями и размер их земельного участка (кол. мест на 1 тыс. чел.) – 60 мест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7" o:spid="_x0000_s1182" style="position:absolute;margin-left:-.45pt;margin-top:-1.1pt;width:.9pt;height:.95pt;z-index:-25196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-.45pt;margin-top:-1.1pt;width:.9pt;height:.95pt;z-index:-25196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189.45pt;margin-top:-1.1pt;width:.95pt;height:.95pt;z-index:-25196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24.45pt;margin-top:-1.1pt;width:1pt;height:.95pt;z-index:-2519649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640"/>
        <w:gridCol w:w="2480"/>
        <w:gridCol w:w="220"/>
        <w:gridCol w:w="3760"/>
        <w:gridCol w:w="40"/>
        <w:gridCol w:w="20"/>
      </w:tblGrid>
      <w:tr w:rsidR="00DB17BA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в зависимости, от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место при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групповой площадки на 1 место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7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структуры населения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следует принимать (не менее):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охвата детскими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мест – 35 м2;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ясельного возраста – 7,2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пределах 85%, в т.ч.: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28 м2.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дошкольного возраста – 9,0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типа – 70% детей;</w:t>
            </w:r>
          </w:p>
        </w:tc>
        <w:tc>
          <w:tcPr>
            <w:tcW w:w="24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 – 3%;</w:t>
            </w:r>
          </w:p>
        </w:tc>
        <w:tc>
          <w:tcPr>
            <w:tcW w:w="24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оздоровительного – 12%.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2480" w:type="dxa"/>
            <w:vMerge w:val="restart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населенных  пунктов  и</w:t>
            </w:r>
          </w:p>
        </w:tc>
        <w:tc>
          <w:tcPr>
            <w:tcW w:w="4020" w:type="dxa"/>
            <w:gridSpan w:val="3"/>
            <w:vMerge w:val="restart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  городского  типа  рекомендуется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17BA">
        <w:trPr>
          <w:trHeight w:val="217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Вместимость  ДОУ  для  сельских</w:t>
            </w:r>
          </w:p>
        </w:tc>
        <w:tc>
          <w:tcPr>
            <w:tcW w:w="2480" w:type="dxa"/>
            <w:vMerge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60"/>
        </w:trPr>
        <w:tc>
          <w:tcPr>
            <w:tcW w:w="120" w:type="dxa"/>
            <w:vAlign w:val="bottom"/>
          </w:tcPr>
          <w:p w:rsidR="00DB17BA" w:rsidRDefault="00DB17BA"/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140 мест.</w:t>
            </w:r>
          </w:p>
        </w:tc>
        <w:tc>
          <w:tcPr>
            <w:tcW w:w="2480" w:type="dxa"/>
            <w:vAlign w:val="bottom"/>
          </w:tcPr>
          <w:p w:rsidR="00DB17BA" w:rsidRDefault="00DB17BA"/>
        </w:tc>
        <w:tc>
          <w:tcPr>
            <w:tcW w:w="220" w:type="dxa"/>
            <w:vAlign w:val="bottom"/>
          </w:tcPr>
          <w:p w:rsidR="00DB17BA" w:rsidRDefault="00DB17BA"/>
        </w:tc>
        <w:tc>
          <w:tcPr>
            <w:tcW w:w="3760" w:type="dxa"/>
            <w:vAlign w:val="bottom"/>
          </w:tcPr>
          <w:p w:rsidR="00DB17BA" w:rsidRDefault="00DB17BA"/>
        </w:tc>
        <w:tc>
          <w:tcPr>
            <w:tcW w:w="40" w:type="dxa"/>
            <w:vAlign w:val="bottom"/>
          </w:tcPr>
          <w:p w:rsidR="00DB17BA" w:rsidRDefault="00DB17BA"/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1" o:spid="_x0000_s1186" style="position:absolute;margin-left:-.45pt;margin-top:-116.65pt;width:.9pt;height:1pt;z-index:-25196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189.45pt;margin-top:-116.65pt;width:.95pt;height:1pt;z-index:-25196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324.45pt;margin-top:-116.65pt;width:1pt;height:1pt;z-index:-25196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-.45pt;margin-top:-35.65pt;width:.9pt;height:1pt;z-index:-25196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-.45pt;margin-top:-35.65pt;width:.9pt;height:1pt;z-index:-25195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189.45pt;margin-top:-35.65pt;width:.95pt;height:1pt;z-index:-25195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324.45pt;margin-top:-35.65pt;width:1pt;height:1pt;z-index:-2519577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7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numPr>
          <w:ilvl w:val="0"/>
          <w:numId w:val="26"/>
        </w:numPr>
        <w:tabs>
          <w:tab w:val="left" w:pos="402"/>
        </w:tabs>
        <w:spacing w:line="271" w:lineRule="auto"/>
        <w:ind w:left="160" w:right="20" w:hanging="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B17BA" w:rsidRDefault="00DB17BA">
      <w:pPr>
        <w:spacing w:line="21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Радиус обслуживания детскими дошкольными учреждениями территорий сельских населенных пунктов:</w:t>
      </w:r>
    </w:p>
    <w:p w:rsidR="00DB17BA" w:rsidRDefault="00ED4ED0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300 м;</w:t>
      </w:r>
    </w:p>
    <w:p w:rsidR="00DB17BA" w:rsidRDefault="00ED4ED0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500 м.</w:t>
      </w:r>
    </w:p>
    <w:p w:rsidR="00DB17BA" w:rsidRDefault="00ED4ED0">
      <w:pPr>
        <w:spacing w:line="239" w:lineRule="auto"/>
        <w:ind w:left="120" w:right="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2.22. Норма обеспеченности общеобразовательными учреждениями и размер их земельного участка (кол. мест на 1 тыс. чел.) – 80 мест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8" o:spid="_x0000_s1193" style="position:absolute;margin-left:-.45pt;margin-top:-1.1pt;width:.9pt;height:.95pt;z-index:-25195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-.45pt;margin-top:-1.1pt;width:.9pt;height:.95pt;z-index:-25195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189.45pt;margin-top:-1.1pt;width:.95pt;height:.95pt;z-index:-25195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331.15pt;margin-top:-1.1pt;width:1pt;height:.95pt;z-index:-2519536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660"/>
        <w:gridCol w:w="600"/>
        <w:gridCol w:w="1100"/>
        <w:gridCol w:w="460"/>
        <w:gridCol w:w="1640"/>
        <w:gridCol w:w="200"/>
        <w:gridCol w:w="640"/>
        <w:gridCol w:w="1240"/>
      </w:tblGrid>
      <w:tr w:rsidR="00DB17BA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</w:tr>
      <w:tr w:rsidR="00DB17BA">
        <w:trPr>
          <w:trHeight w:val="20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 в  зависимости,  от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земельном</w:t>
            </w:r>
          </w:p>
        </w:tc>
        <w:tc>
          <w:tcPr>
            <w:tcW w:w="84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выделяются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 структуры  населения</w:t>
            </w:r>
          </w:p>
        </w:tc>
        <w:tc>
          <w:tcPr>
            <w:tcW w:w="2360" w:type="dxa"/>
            <w:gridSpan w:val="3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  зоны:   учебно-опытная,</w:t>
            </w:r>
          </w:p>
        </w:tc>
      </w:tr>
      <w:tr w:rsidR="00DB17BA">
        <w:trPr>
          <w:trHeight w:val="22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обеспеченности:</w:t>
            </w:r>
          </w:p>
        </w:tc>
        <w:tc>
          <w:tcPr>
            <w:tcW w:w="2360" w:type="dxa"/>
            <w:gridSpan w:val="3"/>
            <w:vAlign w:val="bottom"/>
          </w:tcPr>
          <w:p w:rsidR="00DB17BA" w:rsidRDefault="00ED4E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400 - 50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физкультурно-спортивная,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основным общим образованием (1-9</w:t>
            </w:r>
          </w:p>
        </w:tc>
        <w:tc>
          <w:tcPr>
            <w:tcW w:w="1260" w:type="dxa"/>
            <w:gridSpan w:val="2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400 до 500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хозяйственная.</w:t>
            </w:r>
          </w:p>
        </w:tc>
        <w:tc>
          <w:tcPr>
            <w:tcW w:w="2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кл.) – 100% детей;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500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зона школы может быть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средним (полным) общим образованием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600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800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объединена</w:t>
            </w:r>
          </w:p>
        </w:tc>
        <w:tc>
          <w:tcPr>
            <w:tcW w:w="2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(10-11 кл.) – 75% детей при обучении в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800</w:t>
            </w:r>
          </w:p>
        </w:tc>
        <w:tc>
          <w:tcPr>
            <w:tcW w:w="1700" w:type="dxa"/>
            <w:gridSpan w:val="2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1100 - 33 м2.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оздоровительным</w:t>
            </w:r>
          </w:p>
        </w:tc>
        <w:tc>
          <w:tcPr>
            <w:tcW w:w="2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   для</w:t>
            </w:r>
          </w:p>
        </w:tc>
      </w:tr>
      <w:tr w:rsidR="00DB17BA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одну смену.</w:t>
            </w:r>
          </w:p>
        </w:tc>
        <w:tc>
          <w:tcPr>
            <w:tcW w:w="660" w:type="dxa"/>
            <w:vAlign w:val="bottom"/>
          </w:tcPr>
          <w:p w:rsidR="00DB17BA" w:rsidRDefault="00DB17BA"/>
        </w:tc>
        <w:tc>
          <w:tcPr>
            <w:tcW w:w="600" w:type="dxa"/>
            <w:vAlign w:val="bottom"/>
          </w:tcPr>
          <w:p w:rsidR="00DB17BA" w:rsidRDefault="00DB17BA"/>
        </w:tc>
        <w:tc>
          <w:tcPr>
            <w:tcW w:w="1100" w:type="dxa"/>
            <w:vAlign w:val="bottom"/>
          </w:tcPr>
          <w:p w:rsidR="00DB17BA" w:rsidRDefault="00DB17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 ближайших кварталов.</w:t>
            </w:r>
          </w:p>
        </w:tc>
      </w:tr>
      <w:tr w:rsidR="00DB17BA">
        <w:trPr>
          <w:trHeight w:val="21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2" o:spid="_x0000_s1197" style="position:absolute;margin-left:-.45pt;margin-top:-104.65pt;width:.9pt;height:1pt;z-index:-25195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189.45pt;margin-top:-104.65pt;width:.95pt;height:1pt;z-index:-25195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margin-left:331.15pt;margin-top:-104.65pt;width:1pt;height:1pt;z-index:-25195059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Примечания</w:t>
      </w:r>
      <w:r>
        <w:rPr>
          <w:rFonts w:eastAsia="Times New Roman"/>
          <w:sz w:val="24"/>
          <w:szCs w:val="24"/>
        </w:rPr>
        <w:t>:</w:t>
      </w:r>
    </w:p>
    <w:p w:rsidR="00DB17BA" w:rsidRDefault="00DB17BA">
      <w:pPr>
        <w:spacing w:line="1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7"/>
        </w:numPr>
        <w:tabs>
          <w:tab w:val="left" w:pos="362"/>
        </w:tabs>
        <w:spacing w:line="239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B17BA" w:rsidRDefault="00ED4ED0">
      <w:pPr>
        <w:numPr>
          <w:ilvl w:val="0"/>
          <w:numId w:val="27"/>
        </w:numPr>
        <w:tabs>
          <w:tab w:val="left" w:pos="348"/>
        </w:tabs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2.23. Радиус обслуживания общеобразовательными учреждениями территорий сельских населенных пунктов: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B17BA" w:rsidRDefault="00ED4ED0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(для начальных классов) – 750 (500) м;</w:t>
      </w:r>
    </w:p>
    <w:p w:rsidR="00DB17BA" w:rsidRDefault="00ED4ED0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DB17BA" w:rsidRDefault="00ED4ED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ED4ED0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DB17BA" w:rsidRDefault="00ED4ED0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Предельный радиус обслуживания обучающихся II - III ступеней не должен превышать 15 км.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60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2.24.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10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6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чел.), не менее – 10 кв.метров.</w:t>
      </w:r>
    </w:p>
    <w:p w:rsidR="00DB17BA" w:rsidRDefault="00ED4ED0">
      <w:pPr>
        <w:spacing w:line="20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9"/>
        </w:numPr>
        <w:tabs>
          <w:tab w:val="left" w:pos="370"/>
        </w:tabs>
        <w:spacing w:line="239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29"/>
        </w:numPr>
        <w:tabs>
          <w:tab w:val="left" w:pos="386"/>
        </w:tabs>
        <w:spacing w:line="241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 Норма накопления твердых бытовых отходов (ТБО) для населения (объем отходов в год на 1 человека):</w:t>
      </w:r>
    </w:p>
    <w:p w:rsidR="00DB17BA" w:rsidRDefault="00DB17BA">
      <w:pPr>
        <w:sectPr w:rsidR="00DB17BA"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166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B17BA" w:rsidRDefault="00DB17BA">
      <w:pPr>
        <w:sectPr w:rsidR="00DB17BA">
          <w:type w:val="continuous"/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260"/>
        <w:gridCol w:w="1260"/>
        <w:gridCol w:w="30"/>
      </w:tblGrid>
      <w:tr w:rsidR="00DB17BA">
        <w:trPr>
          <w:trHeight w:val="22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бытовых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отходов, чел/год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</w:t>
            </w:r>
            <w:r>
              <w:rPr>
                <w:rFonts w:eastAsia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отоплением и газом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 с 1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5.15pt;margin-top:-94.8pt;width:.95pt;height:1pt;z-index:-25194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margin-left:5.15pt;margin-top:-24.7pt;width:.95pt;height:1pt;z-index:-25194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margin-left:387.95pt;margin-top:-24.7pt;width:.95pt;height:1pt;z-index:-25194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450.95pt;margin-top:-24.7pt;width:.95pt;height:1pt;z-index:-25194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9" o:spid="_x0000_s1204" style="position:absolute;margin-left:5.15pt;margin-top:-12.7pt;width:.95pt;height:1pt;z-index:-25194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margin-left:387.95pt;margin-top:-12.7pt;width:.95pt;height:1pt;z-index:-25194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1" o:spid="_x0000_s1206" style="position:absolute;margin-left:450.95pt;margin-top:-12.7pt;width:.95pt;height:1pt;z-index:-25194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2" o:spid="_x0000_s1207" style="position:absolute;margin-left:5.15pt;margin-top:-.7pt;width:.95pt;height:.95pt;z-index:-25194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3" o:spid="_x0000_s1208" style="position:absolute;margin-left:5.15pt;margin-top:-.7pt;width:.95pt;height:.95pt;z-index:-25194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387.95pt;margin-top:-.7pt;width:.95pt;height:.95pt;z-index:-25194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450.95pt;margin-top:-.7pt;width:.95pt;height:.95pt;z-index:-2519393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30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</w:t>
      </w:r>
    </w:p>
    <w:p w:rsidR="00DB17BA" w:rsidRDefault="00DB17BA">
      <w:pPr>
        <w:spacing w:line="48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3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общественно-деловых зон</w:t>
      </w:r>
    </w:p>
    <w:p w:rsidR="00DB17BA" w:rsidRDefault="00DB17BA">
      <w:pPr>
        <w:spacing w:line="279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520"/>
        <w:gridCol w:w="1920"/>
        <w:gridCol w:w="2620"/>
        <w:gridCol w:w="30"/>
      </w:tblGrid>
      <w:tr w:rsidR="00DB17BA">
        <w:trPr>
          <w:trHeight w:val="20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32%, в том числе по видам: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спортивная школа – 20%;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(музыкальная, хореографическая,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художественная, …) – 12%.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Межшкольное учебно-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 менее 2 га, при устройстве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автополигона не менее 3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6" o:spid="_x0000_s1211" style="position:absolute;margin-left:-.45pt;margin-top:-35.75pt;width:.9pt;height:1pt;z-index:-25193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112.9pt;margin-top:-35.75pt;width:.95pt;height:1pt;z-index:-25193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288.7pt;margin-top:-35.75pt;width:.95pt;height:1pt;z-index:-25193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384.8pt;margin-top:-35.75pt;width:1pt;height:1pt;z-index:-25193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-.45pt;margin-top:-.7pt;width:.9pt;height:.95pt;z-index:-25193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-.45pt;margin-top:-.7pt;width:.9pt;height:.95pt;z-index:-25193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112.9pt;margin-top:-.7pt;width:.95pt;height:.95pt;z-index:-25193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288.7pt;margin-top:-.7pt;width:.95pt;height:.95pt;z-index:-25193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384.8pt;margin-top:-.7pt;width:1pt;height:.95pt;z-index:-2519301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28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Радиус обслуживания учреждений внешкольного образования: а) зона многоквартирной и малоэтажной жилой застройки – 500 м;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Норма обеспеченности спортивными и физкультурно-оздоровительными учреждениями и размер их земельного участка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5" o:spid="_x0000_s1220" style="position:absolute;margin-left:-.25pt;margin-top:-1.1pt;width:.95pt;height:.95pt;z-index:-25192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-.25pt;margin-top:-1.1pt;width:.95pt;height:.95pt;z-index:-25192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68.2pt;margin-top:-1.1pt;width:1pt;height:.95pt;z-index:-25192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249.2pt;margin-top:-1.1pt;width:1pt;height:.95pt;z-index:-25192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309.95pt;margin-top:-1.1pt;width:.95pt;height:.95pt;z-index:-25192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390.95pt;margin-top:-1.1pt;width:.95pt;height:.95pt;z-index:-2519239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220"/>
        <w:gridCol w:w="1620"/>
        <w:gridCol w:w="2500"/>
        <w:gridCol w:w="30"/>
      </w:tblGrid>
      <w:tr w:rsidR="00DB17BA">
        <w:trPr>
          <w:trHeight w:val="1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физкультурно-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оздоровительных занятий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80-110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 или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микрорайона (квартала)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чел.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объединенные со школьным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Спортивно-досуговый комплекс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малоэтажной застройки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залы общего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Крытые бассейны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зеркала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1" o:spid="_x0000_s1226" style="position:absolute;margin-left:-.25pt;margin-top:-117.7pt;width:.95pt;height:.95pt;z-index:-25192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168.2pt;margin-top:-117.7pt;width:1pt;height:.95pt;z-index:-25192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249.2pt;margin-top:-117.7pt;width:1pt;height:.95pt;z-index:-25192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309.95pt;margin-top:-117.7pt;width:.95pt;height:.95pt;z-index:-25191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390.95pt;margin-top:-117.7pt;width:.95pt;height:.95pt;z-index:-25191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-.25pt;margin-top:-82.8pt;width:.95pt;height:1pt;z-index:-25191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168.2pt;margin-top:-82.8pt;width:1pt;height:1pt;z-index:-25191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249.2pt;margin-top:-82.8pt;width:1pt;height:1pt;z-index:-25191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309.95pt;margin-top:-82.8pt;width:.95pt;height:1pt;z-index:-25191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390.95pt;margin-top:-82.8pt;width:.95pt;height:1pt;z-index:-25191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-.25pt;margin-top:-59.25pt;width:.95pt;height:.95pt;z-index:-25191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168.2pt;margin-top:-59.25pt;width:1pt;height:.95pt;z-index:-25191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249.2pt;margin-top:-59.25pt;width:1pt;height:.95pt;z-index:-25191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309.95pt;margin-top:-59.25pt;width:.95pt;height:.95pt;z-index:-25190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390.95pt;margin-top:-59.25pt;width:.95pt;height:.95pt;z-index:-25190860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45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B17BA" w:rsidRDefault="00ED4ED0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Радиус обслуживания спортивными центрами и физкультурно-оздоровительными учреждениями жилых районов – 1500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Норма обеспеченности учреждениями культуры для сельских населенных пунктов или их групп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6" o:spid="_x0000_s1241" style="position:absolute;margin-left:-.25pt;margin-top:-1.1pt;width:.95pt;height:.95pt;z-index:-251907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-.25pt;margin-top:-1.1pt;width:.95pt;height:.95pt;z-index:-251906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139.9pt;margin-top:-1.1pt;width:.95pt;height:.95pt;z-index:-25190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222.8pt;margin-top:-1.1pt;width:1pt;height:.95pt;z-index:-25190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314.5pt;margin-top:-1.1pt;width:.95pt;height:.95pt;z-index:-25190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396.2pt;margin-top:-1.1pt;width:1pt;height:.95pt;z-index:-2519024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1700"/>
        <w:gridCol w:w="1660"/>
        <w:gridCol w:w="1840"/>
        <w:gridCol w:w="1620"/>
        <w:gridCol w:w="240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пункта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Возможна организация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досуга населения, детей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базе школы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подростков (в жилой застройке)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0,5 тыс. 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 до 1,0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1,0 до 2,0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посет. мест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2,0 до 5,0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 тыс.чел.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Сельские массовые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1,0 тыс.чел.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кол. объектов.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(из расчета 30-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библиотеке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или кол. 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6000/5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6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мин. доступности)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хранения/кол.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местной системе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2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 тыс. 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расселения на 1 тыс. чел.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читательских мест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на 1 тыс. 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5000/4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4500-5000/3-4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ед. хранен./чит. места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6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2" o:spid="_x0000_s1247" style="position:absolute;margin-left:-.25pt;margin-top:-186.7pt;width:.95pt;height:.95pt;z-index:-25190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515.5pt;margin-top:-186.7pt;width:.95pt;height:.95pt;z-index:-25190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-.25pt;margin-top:-163.3pt;width:.95pt;height:1pt;z-index:-25189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5" o:spid="_x0000_s1250" style="position:absolute;margin-left:515.5pt;margin-top:-163.3pt;width:.95pt;height:1pt;z-index:-25189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6" o:spid="_x0000_s1251" style="position:absolute;margin-left:-.25pt;margin-top:-139.8pt;width:.95pt;height:1pt;z-index:-25189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252" style="position:absolute;margin-left:515.5pt;margin-top:-139.8pt;width:.95pt;height:1pt;z-index:-25189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253" style="position:absolute;margin-left:-.25pt;margin-top:-116.25pt;width:.95pt;height:.95pt;z-index:-25189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515.5pt;margin-top:-116.25pt;width:.95pt;height:.95pt;z-index:-25189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-.25pt;margin-top:-92.75pt;width:.95pt;height:1pt;z-index:-25189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139.9pt;margin-top:-92.75pt;width:.95pt;height:1pt;z-index:-25189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222.8pt;margin-top:-92.75pt;width:1pt;height:1pt;z-index:-25189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314.5pt;margin-top:-92.75pt;width:.95pt;height:1pt;z-index:-25189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396.2pt;margin-top:-92.75pt;width:1pt;height:1pt;z-index:-25188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-.25pt;margin-top:-80.75pt;width:.95pt;height:1pt;z-index:-25188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139.9pt;margin-top:-80.75pt;width:.95pt;height:1pt;z-index:-25188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262" style="position:absolute;margin-left:222.8pt;margin-top:-80.75pt;width:1pt;height:1pt;z-index:-25188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263" style="position:absolute;margin-left:314.5pt;margin-top:-80.75pt;width:.95pt;height:1pt;z-index:-25188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264" style="position:absolute;margin-left:396.2pt;margin-top:-80.75pt;width:1pt;height:1pt;z-index:-25188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265" style="position:absolute;margin-left:-.25pt;margin-top:-51.8pt;width:.95pt;height:.95pt;z-index:-25188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266" style="position:absolute;margin-left:515.5pt;margin-top:-51.8pt;width:.95pt;height:.95pt;z-index:-2518819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1"/>
        </w:numPr>
        <w:tabs>
          <w:tab w:val="left" w:pos="300"/>
        </w:tabs>
        <w:ind w:left="300" w:hanging="1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Приведенные нормы не распространяется на специализированные библиотеки.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учреждений культуры принимаются в соответствии с техническими регламентами.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Норма обеспеченности учреждениями здравоохранения и размер их земельного участка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2" o:spid="_x0000_s1267" style="position:absolute;margin-left:-.45pt;margin-top:.9pt;width:.9pt;height:1pt;z-index:-25188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3" o:spid="_x0000_s1268" style="position:absolute;margin-left:-.45pt;margin-top:.9pt;width:.9pt;height:1pt;z-index:-25187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4" o:spid="_x0000_s1269" style="position:absolute;margin-left:85.9pt;margin-top:.9pt;width:.95pt;height:1pt;z-index:-25187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5" o:spid="_x0000_s1270" style="position:absolute;margin-left:175.9pt;margin-top:.9pt;width:.95pt;height:1pt;z-index:-25187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6" o:spid="_x0000_s1271" style="position:absolute;margin-left:247.9pt;margin-top:.9pt;width:.95pt;height:1pt;z-index:-25187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7" o:spid="_x0000_s1272" style="position:absolute;margin-left:373.9pt;margin-top:.9pt;width:.95pt;height:1pt;z-index:-251875840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800"/>
        <w:gridCol w:w="1440"/>
        <w:gridCol w:w="2520"/>
        <w:gridCol w:w="2840"/>
        <w:gridCol w:w="30"/>
      </w:tblGrid>
      <w:tr w:rsidR="00DB17BA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койко-место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больницы должна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отделяться от окружающей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коек – 300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 защитной зеленой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зданиями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50-100 коек – 300-200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полосой шириной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100-200 коек – 200-140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10м. Площадь зеленых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200-400 коек – 140-100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 и газонов должна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400-800 коек – 100-80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не менее 60%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800-1000 коек – 80-60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площади участка.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1000 коек – 60 м2.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0,1га на 100 посещений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допускается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амбулатория,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смену, но не менее 0,3га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непосредственное соседство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диспансер (без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 с детскими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 на 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дошкольными учреждениями.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Станция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15-ти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минутной доступности 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спец. автомашине.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8" o:spid="_x0000_s1273" style="position:absolute;margin-left:-.45pt;margin-top:-232.3pt;width:.9pt;height:1pt;z-index:-25187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274" style="position:absolute;margin-left:85.9pt;margin-top:-232.3pt;width:.95pt;height:1pt;z-index:-25187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275" style="position:absolute;margin-left:175.9pt;margin-top:-232.3pt;width:.95pt;height:1pt;z-index:-25187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276" style="position:absolute;margin-left:247.9pt;margin-top:-232.3pt;width:.95pt;height:1pt;z-index:-25187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2" o:spid="_x0000_s1277" style="position:absolute;margin-left:373.9pt;margin-top:-232.3pt;width:.95pt;height:1pt;z-index:-25187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3" o:spid="_x0000_s1278" style="position:absolute;margin-left:-.45pt;margin-top:-35.75pt;width:.9pt;height:1pt;z-index:-25186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4" o:spid="_x0000_s1279" style="position:absolute;margin-left:85.9pt;margin-top:-35.75pt;width:.95pt;height:1pt;z-index:-25186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5" o:spid="_x0000_s1280" style="position:absolute;margin-left:175.9pt;margin-top:-35.75pt;width:.95pt;height:1pt;z-index:-25186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6" o:spid="_x0000_s1281" style="position:absolute;margin-left:247.9pt;margin-top:-35.75pt;width:.95pt;height:1pt;z-index:-25186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7" o:spid="_x0000_s1282" style="position:absolute;margin-left:373.9pt;margin-top:-35.75pt;width:.95pt;height:1pt;z-index:-25186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8" o:spid="_x0000_s1283" style="position:absolute;margin-left:-.45pt;margin-top:-.7pt;width:.9pt;height:.95pt;z-index:-25186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9" o:spid="_x0000_s1284" style="position:absolute;margin-left:-.45pt;margin-top:-.7pt;width:.9pt;height:.95pt;z-index:-25186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0" o:spid="_x0000_s1285" style="position:absolute;margin-left:85.9pt;margin-top:-.7pt;width:.95pt;height:.95pt;z-index:-25186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1" o:spid="_x0000_s1286" style="position:absolute;margin-left:175.9pt;margin-top:-.7pt;width:.95pt;height:.95pt;z-index:-25186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2" o:spid="_x0000_s1287" style="position:absolute;margin-left:247.9pt;margin-top:-.7pt;width:.95pt;height:.95pt;z-index:-25186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3" o:spid="_x0000_s1288" style="position:absolute;margin-left:373.9pt;margin-top:-.7pt;width:.95pt;height:.95pt;z-index:-2518594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4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560"/>
        <w:gridCol w:w="1800"/>
        <w:gridCol w:w="1440"/>
        <w:gridCol w:w="2520"/>
        <w:gridCol w:w="2840"/>
      </w:tblGrid>
      <w:tr w:rsidR="00DB17BA">
        <w:trPr>
          <w:trHeight w:val="220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Выдвижные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30-минутной</w:t>
            </w:r>
          </w:p>
        </w:tc>
      </w:tr>
      <w:tr w:rsidR="00DB17BA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 на спец.</w:t>
            </w:r>
          </w:p>
        </w:tc>
      </w:tr>
      <w:tr w:rsidR="00DB17BA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 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</w:t>
            </w:r>
          </w:p>
        </w:tc>
      </w:tr>
      <w:tr w:rsidR="00DB17BA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Фельдшерские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фельдшерско-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акушерские пункты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I-II группа - 0,3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III–V группа - 0,25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и общественные</w:t>
            </w: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VI-VII группа – 0,2 га.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здания.</w:t>
            </w: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8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4" o:spid="_x0000_s1289" style="position:absolute;margin-left:-.45pt;margin-top:-81.35pt;width:.9pt;height:1pt;z-index:-25185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5" o:spid="_x0000_s1290" style="position:absolute;margin-left:85.9pt;margin-top:-81.35pt;width:.95pt;height:1pt;z-index:-25185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6" o:spid="_x0000_s1291" style="position:absolute;margin-left:175.9pt;margin-top:-81.35pt;width:.95pt;height:1pt;z-index:-251856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7" o:spid="_x0000_s1292" style="position:absolute;margin-left:247.9pt;margin-top:-81.35pt;width:.95pt;height:1pt;z-index:-251855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8" o:spid="_x0000_s1293" style="position:absolute;margin-left:373.9pt;margin-top:-81.35pt;width:.95pt;height:1pt;z-index:-25185433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DB17BA" w:rsidRDefault="00DB17BA">
      <w:pPr>
        <w:spacing w:line="26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2"/>
        </w:numPr>
        <w:tabs>
          <w:tab w:val="left" w:pos="346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B17BA" w:rsidRDefault="00ED4ED0">
      <w:pPr>
        <w:numPr>
          <w:ilvl w:val="0"/>
          <w:numId w:val="32"/>
        </w:numPr>
        <w:tabs>
          <w:tab w:val="left" w:pos="340"/>
        </w:tabs>
        <w:ind w:left="340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 родильных домов следует принимать по нормативам стационаров с коэффициентом</w:t>
      </w:r>
    </w:p>
    <w:p w:rsidR="00DB17BA" w:rsidRDefault="00ED4ED0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0,7.</w:t>
      </w:r>
    </w:p>
    <w:p w:rsidR="00DB17BA" w:rsidRDefault="00ED4ED0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Радиус обслуживания учреждениями здравоохранения на территории населенных пунктов</w:t>
      </w:r>
    </w:p>
    <w:p w:rsidR="00DB17BA" w:rsidRDefault="00DB17BA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40"/>
        <w:gridCol w:w="3700"/>
        <w:gridCol w:w="3260"/>
        <w:gridCol w:w="30"/>
      </w:tblGrid>
      <w:tr w:rsidR="00DB17BA">
        <w:trPr>
          <w:trHeight w:val="22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расчетный показатель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зона многоквартирной и малоэтажной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индивидуальной жилой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изм.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застройки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9" o:spid="_x0000_s1294" style="position:absolute;margin-left:-.25pt;margin-top:-48.95pt;width:.95pt;height:1pt;z-index:-251853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1295" style="position:absolute;margin-left:125.6pt;margin-top:-48.95pt;width:1pt;height:1pt;z-index:-25185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1296" style="position:absolute;margin-left:-.25pt;margin-top:-25.45pt;width:.95pt;height:1pt;z-index:-25185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2" o:spid="_x0000_s1297" style="position:absolute;margin-left:125.6pt;margin-top:-25.45pt;width:1pt;height:1pt;z-index:-25185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3" o:spid="_x0000_s1298" style="position:absolute;margin-left:168.2pt;margin-top:-25.45pt;width:1pt;height:1pt;z-index:-25184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4" o:spid="_x0000_s1299" style="position:absolute;margin-left:352.4pt;margin-top:-25.45pt;width:1pt;height:1pt;z-index:-25184819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30-ти минутной доступности на транспорте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Расстояние от стен зданий учреждений здравоохранения до красной линии: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больничные корпуса (не менее) – 30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поликлиники (не менее) – 15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Норма обеспеченности предприятиями торговли и общественного питания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  <w:gridCol w:w="30"/>
      </w:tblGrid>
      <w:tr w:rsidR="00DB17BA">
        <w:trPr>
          <w:trHeight w:val="18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Торговые центры сельских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автономного обеспечения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 с числом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инженерными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жителей, тыс. чел.: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 и коммуникациями, 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 тыс.чел. – 0,1 - 0,2 га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размещения на 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объект;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подсобных зданий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3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площадь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быть увеличена до 50%.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торговой площади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Минимальная площадь торгового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рыночного комплекса: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составляет 6 м2.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 м2 – 14 м2;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площади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круглогодичной и сезонной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торговли устанавливается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 проектирование.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Преимущественно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встроено-пристроенные.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мест, при числе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Потребность в предприятиях питания 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 предприятиях,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м2 – 0,2 - 0,25 га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учебных заведениях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рассчитываются по ведомственным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 до 150 – 0,2-0,15 га;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на 1 тыс. работающих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5" o:spid="_x0000_s1300" style="position:absolute;margin-left:-.45pt;margin-top:-238.8pt;width:.9pt;height:1pt;z-index:-25184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6" o:spid="_x0000_s1301" style="position:absolute;margin-left:76.9pt;margin-top:-238.8pt;width:.95pt;height:1pt;z-index:-251846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7" o:spid="_x0000_s1302" style="position:absolute;margin-left:224.85pt;margin-top:-238.8pt;width:1pt;height:1pt;z-index:-251845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8" o:spid="_x0000_s1303" style="position:absolute;margin-left:352.4pt;margin-top:-238.8pt;width:1pt;height:1pt;z-index:-251844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9" o:spid="_x0000_s1304" style="position:absolute;margin-left:515.5pt;margin-top:-238.8pt;width:.95pt;height:1pt;z-index:-251843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0" o:spid="_x0000_s1305" style="position:absolute;margin-left:-.45pt;margin-top:-212pt;width:.9pt;height:.95pt;z-index:-25184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1" o:spid="_x0000_s1306" style="position:absolute;margin-left:76.9pt;margin-top:-212pt;width:.95pt;height:.95pt;z-index:-25184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307" style="position:absolute;margin-left:224.85pt;margin-top:-212pt;width:1pt;height:.95pt;z-index:-25184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3" o:spid="_x0000_s1308" style="position:absolute;margin-left:352.4pt;margin-top:-212pt;width:1pt;height:.95pt;z-index:-25183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4" o:spid="_x0000_s1309" style="position:absolute;margin-left:515.5pt;margin-top:-212pt;width:.95pt;height:.95pt;z-index:-25183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5" o:spid="_x0000_s1310" style="position:absolute;margin-left:-.45pt;margin-top:-184.3pt;width:.9pt;height:1pt;z-index:-25183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6" o:spid="_x0000_s1311" style="position:absolute;margin-left:76.9pt;margin-top:-184.3pt;width:.95pt;height:1pt;z-index:-25183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7" o:spid="_x0000_s1312" style="position:absolute;margin-left:224.85pt;margin-top:-184.3pt;width:1pt;height:1pt;z-index:-25183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8" o:spid="_x0000_s1313" style="position:absolute;margin-left:352.4pt;margin-top:-184.3pt;width:1pt;height:1pt;z-index:-25183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9" o:spid="_x0000_s1314" style="position:absolute;margin-left:515.5pt;margin-top:-184.3pt;width:.95pt;height:1pt;z-index:-25183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0" o:spid="_x0000_s1315" style="position:absolute;margin-left:-.45pt;margin-top:-163.2pt;width:.9pt;height:1pt;z-index:-25183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1" o:spid="_x0000_s1316" style="position:absolute;margin-left:76.9pt;margin-top:-163.2pt;width:.95pt;height:1pt;z-index:-25183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2" o:spid="_x0000_s1317" style="position:absolute;margin-left:157.9pt;margin-top:-163.2pt;width:.95pt;height:1pt;z-index:-25182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1318" style="position:absolute;margin-left:224.85pt;margin-top:-163.2pt;width:1pt;height:1pt;z-index:-25182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4" o:spid="_x0000_s1319" style="position:absolute;margin-left:352.4pt;margin-top:-163.2pt;width:1pt;height:1pt;z-index:-25182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5" o:spid="_x0000_s1320" style="position:absolute;margin-left:-.45pt;margin-top:-.7pt;width:.9pt;height:.95pt;z-index:-251826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6" o:spid="_x0000_s1321" style="position:absolute;margin-left:-.45pt;margin-top:-.7pt;width:.9pt;height:.95pt;z-index:-25182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7" o:spid="_x0000_s1322" style="position:absolute;margin-left:76.9pt;margin-top:-.7pt;width:.95pt;height:.95pt;z-index:-25182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8" o:spid="_x0000_s1323" style="position:absolute;margin-left:157.9pt;margin-top:-.7pt;width:.95pt;height:.95pt;z-index:-25182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9" o:spid="_x0000_s1324" style="position:absolute;margin-left:224.85pt;margin-top:-.7pt;width:1pt;height:.95pt;z-index:-25182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0" o:spid="_x0000_s1325" style="position:absolute;margin-left:352.4pt;margin-top:-.7pt;width:1pt;height:.95pt;z-index:-2518215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8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</w:tblGrid>
      <w:tr w:rsidR="00DB17BA">
        <w:trPr>
          <w:trHeight w:val="2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(учащихся) в максимальную смену.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Заготовочные предприятия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рассчитываются по норме — 300 кг в</w:t>
            </w: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сутки на 1 тыс. чел.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400"/>
        <w:gridCol w:w="1540"/>
        <w:gridCol w:w="1620"/>
        <w:gridCol w:w="1260"/>
        <w:gridCol w:w="2140"/>
        <w:gridCol w:w="2220"/>
        <w:gridCol w:w="30"/>
      </w:tblGrid>
      <w:tr w:rsidR="00DB17BA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производственных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предприятий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 других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мощностью: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приложения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1"/>
        </w:trPr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50 – 0,1-0,2 га;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показатель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 до 150 – 0,05-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предприятий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 га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150 – 0,03-0,04 га.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следует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обслуживания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5-10 % от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0,5-1,2 га на объект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нормы.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0,2-0,4 га на объект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</w:t>
            </w:r>
          </w:p>
        </w:tc>
        <w:tc>
          <w:tcPr>
            <w:tcW w:w="15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1" o:spid="_x0000_s1326" style="position:absolute;margin-left:-.45pt;margin-top:-114.1pt;width:.9pt;height:.95pt;z-index:-25182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2" o:spid="_x0000_s1327" style="position:absolute;margin-left:297.95pt;margin-top:-114.1pt;width:.95pt;height:.95pt;z-index:-25181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3" o:spid="_x0000_s1328" style="position:absolute;margin-left:405.2pt;margin-top:-114.1pt;width:1pt;height:.95pt;z-index:-251818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4" o:spid="_x0000_s1329" style="position:absolute;margin-left:515.5pt;margin-top:-114.1pt;width:.95pt;height:.95pt;z-index:-251817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5" o:spid="_x0000_s1330" style="position:absolute;margin-left:-.45pt;margin-top:-79.05pt;width:.9pt;height:.95pt;z-index:-251816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6" o:spid="_x0000_s1331" style="position:absolute;margin-left:76.9pt;margin-top:-79.05pt;width:.95pt;height:.95pt;z-index:-251815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7" o:spid="_x0000_s1332" style="position:absolute;margin-left:153.9pt;margin-top:-79.05pt;width:1pt;height:.95pt;z-index:-251814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8" o:spid="_x0000_s1333" style="position:absolute;margin-left:297.95pt;margin-top:-79.05pt;width:.95pt;height:.95pt;z-index:-251813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9" o:spid="_x0000_s1334" style="position:absolute;margin-left:405.2pt;margin-top:-79.05pt;width:1pt;height:.95pt;z-index:-251812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0" o:spid="_x0000_s1335" style="position:absolute;margin-left:515.5pt;margin-top:-79.05pt;width:.95pt;height:.95pt;z-index:-251811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1" o:spid="_x0000_s1336" style="position:absolute;margin-left:-.45pt;margin-top:-58.45pt;width:.9pt;height:1pt;z-index:-251810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1337" style="position:absolute;margin-left:76.9pt;margin-top:-58.45pt;width:.95pt;height:1pt;z-index:-251809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1338" style="position:absolute;margin-left:153.9pt;margin-top:-58.45pt;width:1pt;height:1pt;z-index:-251808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1339" style="position:absolute;margin-left:234.95pt;margin-top:-58.45pt;width:.95pt;height:1pt;z-index:-25180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1340" style="position:absolute;margin-left:515.5pt;margin-top:-58.45pt;width:.95pt;height:1pt;z-index:-25180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6" o:spid="_x0000_s1341" style="position:absolute;margin-left:-.45pt;margin-top:-11.25pt;width:.9pt;height:.95pt;z-index:-25180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7" o:spid="_x0000_s1342" style="position:absolute;margin-left:-.45pt;margin-top:-11.25pt;width:.9pt;height:.95pt;z-index:-251804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8" o:spid="_x0000_s1343" style="position:absolute;margin-left:76.9pt;margin-top:-11.25pt;width:.95pt;height:.95pt;z-index:-251803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9" o:spid="_x0000_s1344" style="position:absolute;margin-left:153.9pt;margin-top:-11.25pt;width:1pt;height:.95pt;z-index:-251802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0" o:spid="_x0000_s1345" style="position:absolute;margin-left:234.95pt;margin-top:-11.25pt;width:.95pt;height:.95pt;z-index:-251801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1" o:spid="_x0000_s1346" style="position:absolute;margin-left:297.95pt;margin-top:-11.25pt;width:.95pt;height:.95pt;z-index:-251800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1347" style="position:absolute;margin-left:405.2pt;margin-top:-11.25pt;width:1pt;height:.95pt;z-index:-25179904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3"/>
        </w:numPr>
        <w:tabs>
          <w:tab w:val="left" w:pos="401"/>
        </w:tabs>
        <w:spacing w:line="268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B17BA" w:rsidRDefault="00DB17BA">
      <w:pPr>
        <w:spacing w:line="21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Радиус обслуживания учреждениями торговли и бытового обслуживания населения *: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3" o:spid="_x0000_s1348" style="position:absolute;margin-left:-.45pt;margin-top:1.15pt;width:.9pt;height:.95pt;z-index:-251798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4" o:spid="_x0000_s1349" style="position:absolute;margin-left:-.45pt;margin-top:1.15pt;width:.9pt;height:.95pt;z-index:-251796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5" o:spid="_x0000_s1350" style="position:absolute;margin-left:267.35pt;margin-top:1.15pt;width:.95pt;height:.95pt;z-index:-251795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6" o:spid="_x0000_s1351" style="position:absolute;margin-left:352.4pt;margin-top:1.15pt;width:1pt;height:.95pt;z-index:-251794944;visibility:visible;mso-wrap-distance-left:0;mso-wrap-distance-right:0" o:allowincell="f" fillcolor="black" stroked="f"/>
        </w:pict>
      </w:r>
    </w:p>
    <w:p w:rsidR="00DB17BA" w:rsidRDefault="00DB17B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4200"/>
        <w:gridCol w:w="1700"/>
        <w:gridCol w:w="3260"/>
        <w:gridCol w:w="30"/>
      </w:tblGrid>
      <w:tr w:rsidR="00DB17BA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Макс. расчетный показатель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торговли, общественного питания и бытового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местного значения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7" o:spid="_x0000_s1352" style="position:absolute;margin-left:-.45pt;margin-top:-11.25pt;width:.9pt;height:.95pt;z-index:-25179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8" o:spid="_x0000_s1353" style="position:absolute;margin-left:-.45pt;margin-top:-11.25pt;width:.9pt;height:.95pt;z-index:-25179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9" o:spid="_x0000_s1354" style="position:absolute;margin-left:267.35pt;margin-top:-11.25pt;width:.95pt;height:.95pt;z-index:-251791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0" o:spid="_x0000_s1355" style="position:absolute;margin-left:352.4pt;margin-top:-11.25pt;width:1pt;height:.95pt;z-index:-2517908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4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учреждения.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4"/>
        </w:numPr>
        <w:tabs>
          <w:tab w:val="left" w:pos="32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1356" style="position:absolute;margin-left:-.45pt;margin-top:13.2pt;width:.9pt;height:1pt;z-index:-251789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2" o:spid="_x0000_s1357" style="position:absolute;margin-left:-.45pt;margin-top:13.2pt;width:.9pt;height:1pt;z-index:-251788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3" o:spid="_x0000_s1358" style="position:absolute;margin-left:85.9pt;margin-top:13.2pt;width:.95pt;height:1pt;z-index:-251787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4" o:spid="_x0000_s1359" style="position:absolute;margin-left:166.9pt;margin-top:13.2pt;width:.95pt;height:1pt;z-index:-251786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5" o:spid="_x0000_s1360" style="position:absolute;margin-left:265.9pt;margin-top:13.2pt;width:.95pt;height:1pt;z-index:-251785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6" o:spid="_x0000_s1361" style="position:absolute;margin-left:416.25pt;margin-top:13.2pt;width:1pt;height:1pt;z-index:-251784704;visibility:visible;mso-wrap-distance-left:0;mso-wrap-distance-right:0" o:allowincell="f" fillcolor="black" stroked="f"/>
        </w:pict>
      </w:r>
    </w:p>
    <w:p w:rsidR="00DB17BA" w:rsidRDefault="00DB17BA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20"/>
        <w:gridCol w:w="1980"/>
        <w:gridCol w:w="3020"/>
        <w:gridCol w:w="1980"/>
        <w:gridCol w:w="30"/>
      </w:tblGrid>
      <w:tr w:rsidR="00DB17BA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операц. мест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кол. операционных касс, 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филиалы банков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(окон) на 1-2 тыс.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кассы – 0,05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касс – 0,4 га.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населенного пункта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объект на 1-10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численностью: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тыс.чел. – 0,3-0,35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2-6 тыс.чел. – 0,4-0,45 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Поселковых и сельских органов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Большая площадь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 м2 на 1 сотрудника: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принимается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60-40 при этажности 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меньшей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7" o:spid="_x0000_s1362" style="position:absolute;margin-left:-.45pt;margin-top:-140.25pt;width:.9pt;height:.95pt;z-index:-25178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1363" style="position:absolute;margin-left:85.9pt;margin-top:-140.25pt;width:.95pt;height:.95pt;z-index:-25178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9" o:spid="_x0000_s1364" style="position:absolute;margin-left:166.9pt;margin-top:-140.25pt;width:.95pt;height:.95pt;z-index:-25178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1365" style="position:absolute;margin-left:265.9pt;margin-top:-140.25pt;width:.95pt;height:.95pt;z-index:-251780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1366" style="position:absolute;margin-left:416.25pt;margin-top:-140.25pt;width:1pt;height:.95pt;z-index:-25177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1367" style="position:absolute;margin-left:-.45pt;margin-top:-93.7pt;width:.9pt;height:.95pt;z-index:-25177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3" o:spid="_x0000_s1368" style="position:absolute;margin-left:85.9pt;margin-top:-93.7pt;width:.95pt;height:.95pt;z-index:-25177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4" o:spid="_x0000_s1369" style="position:absolute;margin-left:166.9pt;margin-top:-93.7pt;width:.95pt;height:.95pt;z-index:-251776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5" o:spid="_x0000_s1370" style="position:absolute;margin-left:265.9pt;margin-top:-93.7pt;width:.95pt;height:.95pt;z-index:-25177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6" o:spid="_x0000_s1371" style="position:absolute;margin-left:416.25pt;margin-top:-93.7pt;width:1pt;height:.95pt;z-index:-25177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7" o:spid="_x0000_s1372" style="position:absolute;margin-left:-.45pt;margin-top:-47.25pt;width:.9pt;height:.95pt;z-index:-251773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8" o:spid="_x0000_s1373" style="position:absolute;margin-left:85.9pt;margin-top:-47.25pt;width:.95pt;height:.95pt;z-index:-25177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9" o:spid="_x0000_s1374" style="position:absolute;margin-left:166.9pt;margin-top:-47.25pt;width:.95pt;height:.95pt;z-index:-25177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0" o:spid="_x0000_s1375" style="position:absolute;margin-left:265.9pt;margin-top:-47.25pt;width:.95pt;height:.95pt;z-index:-25177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416.25pt;margin-top:-47.25pt;width:1pt;height:.95pt;z-index:-25176934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66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3.16. Радиус обслуживания филиалами банков и отделениями связи – 500 метров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720"/>
        <w:gridCol w:w="1840"/>
        <w:gridCol w:w="2400"/>
        <w:gridCol w:w="2560"/>
        <w:gridCol w:w="30"/>
      </w:tblGrid>
      <w:tr w:rsidR="00DB17BA">
        <w:trPr>
          <w:trHeight w:val="18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одно место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 1 тыс.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мест гостиницы: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25 до 100 – 55 м2;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30 м2.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эксплуатационные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приема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вторичного сырья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Пожарные депо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пож. машин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пож. машин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га на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зависит от размера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населенного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или их групп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с учетом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0,24 га на 1 тыс. чел.,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 жителей,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захоронения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га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перспективного роста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более 40 га.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населения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 смертности.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2" o:spid="_x0000_s1377" style="position:absolute;margin-left:-.45pt;margin-top:-210.25pt;width:.9pt;height:1pt;z-index:-251768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3" o:spid="_x0000_s1378" style="position:absolute;margin-left:90.2pt;margin-top:-210.25pt;width:1pt;height:1pt;z-index:-25176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4" o:spid="_x0000_s1379" style="position:absolute;margin-left:175.3pt;margin-top:-210.25pt;width:.95pt;height:1pt;z-index:-25176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5" o:spid="_x0000_s1380" style="position:absolute;margin-left:267.35pt;margin-top:-210.25pt;width:.95pt;height:1pt;z-index:-251765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6" o:spid="_x0000_s1381" style="position:absolute;margin-left:387.8pt;margin-top:-210.25pt;width:1pt;height:1pt;z-index:-25176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7" o:spid="_x0000_s1382" style="position:absolute;margin-left:-.45pt;margin-top:-105.25pt;width:.9pt;height:1pt;z-index:-25176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8" o:spid="_x0000_s1383" style="position:absolute;margin-left:90.2pt;margin-top:-105.25pt;width:1pt;height:1pt;z-index:-25176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9" o:spid="_x0000_s1384" style="position:absolute;margin-left:175.3pt;margin-top:-105.25pt;width:.95pt;height:1pt;z-index:-25176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0" o:spid="_x0000_s1385" style="position:absolute;margin-left:267.35pt;margin-top:-105.25pt;width:.95pt;height:1pt;z-index:-251760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1" o:spid="_x0000_s1386" style="position:absolute;margin-left:387.8pt;margin-top:-105.25pt;width:1pt;height:1pt;z-index:-25175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2" o:spid="_x0000_s1387" style="position:absolute;margin-left:-.45pt;margin-top:-.7pt;width:.9pt;height:.95pt;z-index:-251758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3" o:spid="_x0000_s1388" style="position:absolute;margin-left:-.45pt;margin-top:-.7pt;width:.9pt;height:.95pt;z-index:-25175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4" o:spid="_x0000_s1389" style="position:absolute;margin-left:90.2pt;margin-top:-.7pt;width:1pt;height:.95pt;z-index:-25175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175.3pt;margin-top:-.7pt;width:.95pt;height:.95pt;z-index:-25175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6" o:spid="_x0000_s1391" style="position:absolute;margin-left:267.35pt;margin-top:-.7pt;width:.95pt;height:.95pt;z-index:-25175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7" o:spid="_x0000_s1392" style="position:absolute;margin-left:387.8pt;margin-top:-.7pt;width:1pt;height:.95pt;z-index:-2517529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360"/>
        <w:gridCol w:w="2700"/>
        <w:gridCol w:w="212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зданий (границ участков) предприятий жилищно-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коммунального хозяйства,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(земельные участки)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зданий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стен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 школ,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водозаборных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детских дошкольных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домов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20 до 40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расчетам поясов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санитарной охраны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10 до 20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водоснабжения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фильтрации)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менее 10 га)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Закрытые кладбища и мемориальные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комплексы, кладбища с погребением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кремации, колумбарии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3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8" o:spid="_x0000_s1393" style="position:absolute;margin-left:-.45pt;margin-top:-210pt;width:.9pt;height:1pt;z-index:-25175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9" o:spid="_x0000_s1394" style="position:absolute;margin-left:203.6pt;margin-top:-210pt;width:1pt;height:1pt;z-index:-251750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0" o:spid="_x0000_s1395" style="position:absolute;margin-left:271.65pt;margin-top:-210pt;width:.95pt;height:1pt;z-index:-25174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1" o:spid="_x0000_s1396" style="position:absolute;margin-left:406.65pt;margin-top:-210pt;width:.95pt;height:1pt;z-index:-25174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2" o:spid="_x0000_s1397" style="position:absolute;margin-left:-.45pt;margin-top:-104.85pt;width:.9pt;height:.95pt;z-index:-25174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3" o:spid="_x0000_s1398" style="position:absolute;margin-left:203.6pt;margin-top:-104.85pt;width:1pt;height:.95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4" o:spid="_x0000_s1399" style="position:absolute;margin-left:271.65pt;margin-top:-104.85pt;width:.95pt;height:.95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5" o:spid="_x0000_s1400" style="position:absolute;margin-left:512.6pt;margin-top:-104.85pt;width:1pt;height:.95pt;z-index:-25174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6" o:spid="_x0000_s1401" style="position:absolute;margin-left:-.45pt;margin-top:-69.7pt;width:.9pt;height:.95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7" o:spid="_x0000_s1402" style="position:absolute;margin-left:203.6pt;margin-top:-69.7pt;width:1pt;height:.95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8" o:spid="_x0000_s1403" style="position:absolute;margin-left:271.65pt;margin-top:-69.7pt;width:.95pt;height:.95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9" o:spid="_x0000_s1404" style="position:absolute;margin-left:406.65pt;margin-top:-69.7pt;width:.95pt;height:.95pt;z-index:-2517406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5"/>
        </w:numPr>
        <w:tabs>
          <w:tab w:val="left" w:pos="326"/>
        </w:tabs>
        <w:spacing w:line="250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5"/>
        </w:numPr>
        <w:tabs>
          <w:tab w:val="left" w:pos="341"/>
        </w:tabs>
        <w:spacing w:line="241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B17BA" w:rsidRDefault="00DB17BA">
      <w:pPr>
        <w:spacing w:line="23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Норма обеспеченности школами-интернатами и размер их земельного участка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20"/>
        <w:gridCol w:w="1480"/>
        <w:gridCol w:w="398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размещении на участке спального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0" o:spid="_x0000_s1405" style="position:absolute;margin-left:-.45pt;margin-top:-.7pt;width:.9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1" o:spid="_x0000_s1406" style="position:absolute;margin-left:-.45pt;margin-top:-.7pt;width:.9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121.9pt;margin-top:-.7pt;width:.95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317pt;margin-top:-.7pt;width:1pt;height:.95pt;z-index:-25173657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10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0"/>
        <w:gridCol w:w="3200"/>
        <w:gridCol w:w="398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техническими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корпуса интерната площадь участка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до 300 - 70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увеличивается на 0,2 га, относительно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300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500 – 65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участка</w:t>
            </w:r>
          </w:p>
        </w:tc>
      </w:tr>
      <w:tr w:rsidR="00DB17BA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500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более – 45 м2.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140"/>
        <w:gridCol w:w="1620"/>
        <w:gridCol w:w="1360"/>
        <w:gridCol w:w="540"/>
        <w:gridCol w:w="1000"/>
        <w:gridCol w:w="760"/>
        <w:gridCol w:w="620"/>
        <w:gridCol w:w="900"/>
        <w:gridCol w:w="30"/>
      </w:tblGrid>
      <w:tr w:rsidR="00DB17BA">
        <w:trPr>
          <w:trHeight w:val="18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ED4ED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5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престарелых,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ветеранов войны и труда (с 60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взрослых с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нарушениями (с 18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детей инвалидов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дома-интернаты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DB17BA" w:rsidRDefault="00ED4ED0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38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воспитанника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 4 до17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вместимости):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000" w:type="dxa"/>
            <w:vMerge w:val="restart"/>
            <w:vAlign w:val="bottom"/>
          </w:tcPr>
          <w:p w:rsidR="00DB17BA" w:rsidRDefault="00ED4E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   м,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считая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540" w:type="dxa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760" w:type="dxa"/>
            <w:vMerge w:val="restart"/>
            <w:vAlign w:val="bottom"/>
          </w:tcPr>
          <w:p w:rsidR="00DB17BA" w:rsidRDefault="00ED4E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</w:t>
            </w:r>
          </w:p>
        </w:tc>
        <w:tc>
          <w:tcPr>
            <w:tcW w:w="620" w:type="dxa"/>
            <w:vMerge w:val="restart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Реабилитационный центр для детей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 с ограниченными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3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детей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Территориальный центр социальной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семье и детям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Психоневрологические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интернаты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   вместимости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18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1540" w:type="dxa"/>
            <w:gridSpan w:val="2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200 - 125 м2;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200 до 400 – 100 м2;</w:t>
            </w: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400 до 600 – 80 м2.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4" o:spid="_x0000_s1409" style="position:absolute;margin-left:-.25pt;margin-top:-222.25pt;width:.95pt;height:1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5" o:spid="_x0000_s1410" style="position:absolute;margin-left:175.3pt;margin-top:-222.25pt;width:.95pt;height:1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6" o:spid="_x0000_s1411" style="position:absolute;margin-left:256.3pt;margin-top:-222.25pt;width:.95pt;height:1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7" o:spid="_x0000_s1412" style="position:absolute;margin-left:325.05pt;margin-top:-222.25pt;width:.95pt;height:1pt;z-index:-25173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8" o:spid="_x0000_s1413" style="position:absolute;margin-left:-.25pt;margin-top:-117.25pt;width:.95pt;height:1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9" o:spid="_x0000_s1414" style="position:absolute;margin-left:175.3pt;margin-top:-117.25pt;width:.95pt;height:1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0" o:spid="_x0000_s1415" style="position:absolute;margin-left:256.3pt;margin-top:-117.25pt;width:.95pt;height:1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1" o:spid="_x0000_s1416" style="position:absolute;margin-left:325.05pt;margin-top:-117.25pt;width:.95pt;height:1pt;z-index:-25172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2" o:spid="_x0000_s1417" style="position:absolute;margin-left:-.25pt;margin-top:-82.3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3" o:spid="_x0000_s1418" style="position:absolute;margin-left:175.3pt;margin-top:-82.3pt;width:.95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4" o:spid="_x0000_s1419" style="position:absolute;margin-left:256.3pt;margin-top:-82.3pt;width:.95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5" o:spid="_x0000_s1420" style="position:absolute;margin-left:325.05pt;margin-top:-82.3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6" o:spid="_x0000_s1421" style="position:absolute;margin-left:-.25pt;margin-top:-.7pt;width:.95pt;height:.95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7" o:spid="_x0000_s1422" style="position:absolute;margin-left:-.25pt;margin-top:-.7pt;width:.95pt;height:.95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8" o:spid="_x0000_s1423" style="position:absolute;margin-left:175.3pt;margin-top:-.7pt;width:.95pt;height:.95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9" o:spid="_x0000_s1424" style="position:absolute;margin-left:256.3pt;margin-top:-.7pt;width:.95pt;height:.95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0" o:spid="_x0000_s1425" style="position:absolute;margin-left:325.05pt;margin-top:-.7pt;width:.95pt;height:.95pt;z-index:-2517191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29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36"/>
        </w:numPr>
        <w:tabs>
          <w:tab w:val="left" w:pos="991"/>
        </w:tabs>
        <w:spacing w:line="275" w:lineRule="auto"/>
        <w:ind w:left="1020" w:right="24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DB17BA" w:rsidRDefault="00DB17BA">
      <w:pPr>
        <w:spacing w:line="18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Специальные жилые дома и группы квартир для ветеранов войны и труда и одиноких престарелых (кол. мест на 1000 чел. населения с 60 лет) - 60 мест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Специализированные жилые дома или группа квартир для инвалидов колясочников и их семей (кол. мест на 1000 чел. всего населения) - 0,5 мест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Показатели плотности застройки территорий и специальных участков (зон территории)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зданиями, имеющими жилища для инвалидов, рекомендуется принимать:</w:t>
      </w:r>
    </w:p>
    <w:p w:rsidR="00DB17BA" w:rsidRDefault="00ED4ED0">
      <w:pPr>
        <w:numPr>
          <w:ilvl w:val="0"/>
          <w:numId w:val="37"/>
        </w:numPr>
        <w:tabs>
          <w:tab w:val="left" w:pos="980"/>
        </w:tabs>
        <w:spacing w:line="235" w:lineRule="auto"/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25% площади участка;</w:t>
      </w:r>
    </w:p>
    <w:p w:rsidR="00DB17BA" w:rsidRDefault="00ED4ED0">
      <w:pPr>
        <w:numPr>
          <w:ilvl w:val="0"/>
          <w:numId w:val="37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- 60% площади участка.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Количество мест парковки для индивидуального автотранспорта инвалида (не менее)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B17BA">
        <w:trPr>
          <w:trHeight w:val="22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размещения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2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предприятий обслуживания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5% специализированных мест для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1" o:spid="_x0000_s1426" style="position:absolute;margin-left:-.25pt;margin-top:-47.65pt;width:.95pt;height:1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2" o:spid="_x0000_s1427" style="position:absolute;margin-left:239pt;margin-top:-47.65pt;width:1pt;height:1pt;z-index:-25171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3" o:spid="_x0000_s1428" style="position:absolute;margin-left:345.35pt;margin-top:-47.65pt;width:.95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4" o:spid="_x0000_s1429" style="position:absolute;margin-left:435.35pt;margin-top:-47.65pt;width:.95pt;height:1pt;z-index:-25171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5" o:spid="_x0000_s1430" style="position:absolute;margin-left:-.25pt;margin-top:-12.7pt;width:.95pt;height:.95pt;z-index:-25171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6" o:spid="_x0000_s1431" style="position:absolute;margin-left:239pt;margin-top:-12.7pt;width:1pt;height:.95pt;z-index:-25171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7" o:spid="_x0000_s1432" style="position:absolute;margin-left:-.25pt;margin-top:-.7pt;width:.95pt;height:.95pt;z-index:-25171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8" o:spid="_x0000_s1433" style="position:absolute;margin-left:-.25pt;margin-top:-.7pt;width:.95pt;height:.95pt;z-index:-25171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9" o:spid="_x0000_s1434" style="position:absolute;margin-left:239pt;margin-top:-.7pt;width:1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0" o:spid="_x0000_s1435" style="position:absolute;margin-left:345.35pt;margin-top:-.7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1" o:spid="_x0000_s1436" style="position:absolute;margin-left:435.35pt;margin-top:-.7pt;width:.95pt;height:.95pt;z-index:-25170790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9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B17BA">
        <w:trPr>
          <w:trHeight w:val="22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автотранспорта инвалидов на кресле-коляске из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расчета, при числе мест: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включительно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101 до 200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3%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201 до 1000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2%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при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специализированных зданиях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специализирующихся на лечении опорно-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2" o:spid="_x0000_s1437" style="position:absolute;margin-left:-.25pt;margin-top:-129.25pt;width:.95pt;height:1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3" o:spid="_x0000_s1438" style="position:absolute;margin-left:239pt;margin-top:-129.25pt;width:1pt;height:1pt;z-index:-2517058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Размер машино-места для парковки индивидуального транспорта инвалида, без учета площади проездов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17,5 (3,5х5,0м).</w:t>
      </w:r>
    </w:p>
    <w:p w:rsidR="00DB17BA" w:rsidRDefault="00DB17BA">
      <w:pPr>
        <w:spacing w:line="214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Размер земельного участка крытого бокса для хранения индивидуального транспорта инвалида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21,0 (3,5х6,0м).</w:t>
      </w:r>
    </w:p>
    <w:p w:rsidR="00DB17BA" w:rsidRDefault="00DB17BA">
      <w:pPr>
        <w:spacing w:line="20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Ширина зоны для парковки автомобиля инвалида (не менее) – 3,5 метров.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300 метров.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100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0" w:lineRule="exact"/>
        <w:rPr>
          <w:sz w:val="20"/>
          <w:szCs w:val="20"/>
        </w:rPr>
      </w:pPr>
    </w:p>
    <w:p w:rsidR="00DB17BA" w:rsidRDefault="00ED4ED0" w:rsidP="00ED4ED0">
      <w:pPr>
        <w:numPr>
          <w:ilvl w:val="1"/>
          <w:numId w:val="38"/>
        </w:numPr>
        <w:tabs>
          <w:tab w:val="left" w:pos="793"/>
        </w:tabs>
        <w:spacing w:line="277" w:lineRule="auto"/>
        <w:ind w:left="3180" w:right="420" w:hanging="2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рекреационных зон</w:t>
      </w:r>
    </w:p>
    <w:p w:rsidR="00DB17BA" w:rsidRDefault="00DB17BA">
      <w:pPr>
        <w:spacing w:line="182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 (м2 на 1 чел.) – 10 кв.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Удельный вес озелененных территорий различного назначения: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пределах застройки населенного пункта – не менее 40%;</w:t>
      </w:r>
    </w:p>
    <w:p w:rsidR="00DB17BA" w:rsidRDefault="00ED4ED0" w:rsidP="00ED4ED0">
      <w:pPr>
        <w:numPr>
          <w:ilvl w:val="0"/>
          <w:numId w:val="39"/>
        </w:numPr>
        <w:tabs>
          <w:tab w:val="left" w:pos="826"/>
        </w:tabs>
        <w:ind w:left="120" w:right="74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территории жилого района – не менее 25%, включая суммарную площадь озелененной территории микрорайона (квартала).</w:t>
      </w:r>
    </w:p>
    <w:p w:rsidR="00DB17BA" w:rsidRDefault="00ED4ED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параметры общего баланса территории составляют: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зеленые насаждения – 65-75%;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аллеи и дороги – 10-15%;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площадки – 8-12%;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– 5-7%.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1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Минимальная площадь территорий общего пользования (парки, скверы, сады):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парков – 10 га;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садов – 3 га;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скверов – 0,5 га.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Процент озелененности территории парков и садов (не менее) (% от общей площади парка, сада) – 70 %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Расчетное число единовременных посетителей территорий парков (кол. посетителей на 1 га парка) – 100 чел.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Размеры земельных участков автостоянок для посетителей парков на одно место следует принимать: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легковых автомобилей – 25 м2;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автобусов – 40 м2;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для велосипедов – 0,9 м2.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Автостоянки следует размещать за пределами его территории, но не далее 400 м от входа.</w:t>
      </w:r>
    </w:p>
    <w:p w:rsidR="00DB17BA" w:rsidRDefault="00DB17BA">
      <w:pPr>
        <w:spacing w:line="23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Площадь питомников древесных и кустарниковых растений (м2 на 1 чел.) – 3-5 кв. метров</w:t>
      </w:r>
    </w:p>
    <w:p w:rsidR="00DB17BA" w:rsidRDefault="00DB17BA">
      <w:pPr>
        <w:spacing w:line="3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Размещение общественных туалетов на территории парков: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4" o:spid="_x0000_s1439" style="position:absolute;margin-left:-.25pt;margin-top:.9pt;width:.95pt;height:1pt;z-index:-251704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5" o:spid="_x0000_s1440" style="position:absolute;margin-left:-.25pt;margin-top:.9pt;width:.95pt;height:1pt;z-index:-251703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6" o:spid="_x0000_s1441" style="position:absolute;margin-left:267.35pt;margin-top:.9pt;width:.95pt;height:1pt;z-index:-251702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7" o:spid="_x0000_s1442" style="position:absolute;margin-left:402.1pt;margin-top:.9pt;width:.95pt;height:1pt;z-index:-251701760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680"/>
        <w:gridCol w:w="2280"/>
      </w:tblGrid>
      <w:tr w:rsidR="00DB17BA">
        <w:trPr>
          <w:trHeight w:val="2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</w:t>
            </w:r>
          </w:p>
        </w:tc>
      </w:tr>
      <w:tr w:rsidR="00DB17BA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50</w:t>
            </w:r>
          </w:p>
        </w:tc>
      </w:tr>
      <w:tr w:rsidR="00DB17BA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 на 1000 посетителей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443" style="position:absolute;margin-left:-.25pt;margin-top:-24.7pt;width:.95pt;height:.95pt;z-index:-25170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9" o:spid="_x0000_s1444" style="position:absolute;margin-left:267.35pt;margin-top:-24.7pt;width:.95pt;height:.95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0" o:spid="_x0000_s1445" style="position:absolute;margin-left:402.1pt;margin-top:-24.7pt;width:.95pt;height:.95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1" o:spid="_x0000_s1446" style="position:absolute;margin-left:-.25pt;margin-top:-12.7pt;width:.95pt;height:.95pt;z-index:-25169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2" o:spid="_x0000_s1447" style="position:absolute;margin-left:267.35pt;margin-top:-12.7pt;width:.95pt;height:.95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3" o:spid="_x0000_s1448" style="position:absolute;margin-left:402.1pt;margin-top:-12.7pt;width:.95pt;height:.95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4" o:spid="_x0000_s1449" style="position:absolute;margin-left:-.25pt;margin-top:-.7pt;width:.95pt;height:.95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5" o:spid="_x0000_s1450" style="position:absolute;margin-left:-.25pt;margin-top:-.7pt;width:.95pt;height:.95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6" o:spid="_x0000_s1451" style="position:absolute;margin-left:267.35pt;margin-top:-.7pt;width:.95pt;height:.95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7" o:spid="_x0000_s1452" style="position:absolute;margin-left:402.1pt;margin-top:-.7pt;width:.95pt;height:.95pt;z-index:-2516915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1800"/>
        <w:gridCol w:w="420"/>
        <w:gridCol w:w="1560"/>
        <w:gridCol w:w="2000"/>
        <w:gridCol w:w="30"/>
        <w:gridCol w:w="20"/>
      </w:tblGrid>
      <w:tr w:rsidR="00DB17BA">
        <w:trPr>
          <w:trHeight w:val="276"/>
        </w:trPr>
        <w:tc>
          <w:tcPr>
            <w:tcW w:w="6740" w:type="dxa"/>
            <w:gridSpan w:val="3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  Расстояние  от  зданий,  сооружений  и  объектов</w:t>
            </w:r>
          </w:p>
        </w:tc>
        <w:tc>
          <w:tcPr>
            <w:tcW w:w="156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инженерного</w:t>
            </w:r>
          </w:p>
        </w:tc>
        <w:tc>
          <w:tcPr>
            <w:tcW w:w="2020" w:type="dxa"/>
            <w:gridSpan w:val="2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3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деревьев и кустарников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Расстояние, м от зданий, сооружений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 сооружения и объекты инженерного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объектов инженерного благоустройства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DB17BA" w:rsidRDefault="00ED4ED0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оси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1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ствола дерева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кустарника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Приведенные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относятся к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проезжей части улиц, кромка укрепленной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 с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 обочины дороги или бровки канавы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диаметром кроны не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 м и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Мачта и опора осветительной сети, мостовая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6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увеличиваются для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опора и эстакада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6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 с кроной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4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9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большего диаметра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или внутренняя грань подпорной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тепловой сети (стенка канала, тоннеля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оболочки при бесканальной прокладке)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8" o:spid="_x0000_s1453" style="position:absolute;margin-left:-.45pt;margin-top:-221.75pt;width:.9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9" o:spid="_x0000_s1454" style="position:absolute;margin-left:-.45pt;margin-top:-221.75pt;width:.9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0" o:spid="_x0000_s1455" style="position:absolute;margin-left:224.85pt;margin-top:-221.75pt;width:1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1" o:spid="_x0000_s1456" style="position:absolute;margin-left:413.85pt;margin-top:-221.75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2" o:spid="_x0000_s1457" style="position:absolute;margin-left:-.45pt;margin-top:-186.6pt;width:.9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3" o:spid="_x0000_s1458" style="position:absolute;margin-left:224.85pt;margin-top:-186.6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4" o:spid="_x0000_s1459" style="position:absolute;margin-left:314.85pt;margin-top:-186.6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5" o:spid="_x0000_s1460" style="position:absolute;margin-left:513.3pt;margin-top:-186.6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6" o:spid="_x0000_s1461" style="position:absolute;margin-left:-.45pt;margin-top:-174.6pt;width:.9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7" o:spid="_x0000_s1462" style="position:absolute;margin-left:224.85pt;margin-top:-174.6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8" o:spid="_x0000_s1463" style="position:absolute;margin-left:314.85pt;margin-top:-174.6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9" o:spid="_x0000_s1464" style="position:absolute;margin-left:413.85pt;margin-top:-174.6pt;width:1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0" o:spid="_x0000_s1465" style="position:absolute;margin-left:-.45pt;margin-top:-162.6pt;width:.9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1" o:spid="_x0000_s1466" style="position:absolute;margin-left:224.85pt;margin-top:-162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2" o:spid="_x0000_s1467" style="position:absolute;margin-left:314.85pt;margin-top:-162.6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3" o:spid="_x0000_s1468" style="position:absolute;margin-left:513.3pt;margin-top:-162.6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4" o:spid="_x0000_s1469" style="position:absolute;margin-left:-.45pt;margin-top:-150.45pt;width:.9pt;height:.95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5" o:spid="_x0000_s1470" style="position:absolute;margin-left:224.85pt;margin-top:-150.45pt;width:1pt;height:.95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6" o:spid="_x0000_s1471" style="position:absolute;margin-left:314.85pt;margin-top:-150.45pt;width:1pt;height:.95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7" o:spid="_x0000_s1472" style="position:absolute;margin-left:513.3pt;margin-top:-150.45pt;width:1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8" o:spid="_x0000_s1473" style="position:absolute;margin-left:-.45pt;margin-top:-121.3pt;width:.9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9" o:spid="_x0000_s1474" style="position:absolute;margin-left:224.85pt;margin-top:-121.3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0" o:spid="_x0000_s1475" style="position:absolute;margin-left:314.85pt;margin-top:-121.3pt;width:1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1" o:spid="_x0000_s1476" style="position:absolute;margin-left:513.3pt;margin-top:-121.3pt;width:1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2" o:spid="_x0000_s1477" style="position:absolute;margin-left:513.3pt;margin-top:-97.8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3" o:spid="_x0000_s1478" style="position:absolute;margin-left:513.3pt;margin-top:-85.65pt;width:1pt;height:.9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4" o:spid="_x0000_s1479" style="position:absolute;margin-left:513.3pt;margin-top:-62pt;width:1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5" o:spid="_x0000_s1480" style="position:absolute;margin-left:513.3pt;margin-top:-49.3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6" o:spid="_x0000_s1481" style="position:absolute;margin-left:-.45pt;margin-top:-24.8pt;width:.9pt;height:.9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7" o:spid="_x0000_s1482" style="position:absolute;margin-left:224.85pt;margin-top:-24.8pt;width:1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8" o:spid="_x0000_s1483" style="position:absolute;margin-left:314.85pt;margin-top:-24.8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9" o:spid="_x0000_s1484" style="position:absolute;margin-left:513.3pt;margin-top:-24.8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0" o:spid="_x0000_s1485" style="position:absolute;margin-left:-.45pt;margin-top:-12.8pt;width:.9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1" o:spid="_x0000_s1486" style="position:absolute;margin-left:224.85pt;margin-top:-12.8pt;width:1pt;height:.95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2" o:spid="_x0000_s1487" style="position:absolute;margin-left:314.85pt;margin-top:-12.8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3" o:spid="_x0000_s1488" style="position:absolute;margin-left:513.3pt;margin-top:-12.8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4" o:spid="_x0000_s1489" style="position:absolute;margin-left:-.45pt;margin-top:-.7pt;width:.9pt;height:.9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5" o:spid="_x0000_s1490" style="position:absolute;margin-left:-.45pt;margin-top:-.7pt;width:.9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6" o:spid="_x0000_s1491" style="position:absolute;margin-left:224.85pt;margin-top:-.7pt;width:1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7" o:spid="_x0000_s1492" style="position:absolute;margin-left:314.8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8" o:spid="_x0000_s1493" style="position:absolute;margin-left:413.8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Норма обеспеченности учреждениями отдыха и размер их земельного участка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9" o:spid="_x0000_s1494" style="position:absolute;margin-left:-.45pt;margin-top:.9pt;width:.9pt;height:1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0" o:spid="_x0000_s1495" style="position:absolute;margin-left:-.45pt;margin-top:.9pt;width:.9pt;height:1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1" o:spid="_x0000_s1496" style="position:absolute;margin-left:168.2pt;margin-top:.9pt;width:1pt;height:1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2" o:spid="_x0000_s1497" style="position:absolute;margin-left:295.75pt;margin-top:.9pt;width:1pt;height:1pt;z-index:-251645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3" o:spid="_x0000_s1498" style="position:absolute;margin-left:366.55pt;margin-top:.9pt;width:1pt;height:1pt;z-index:-25164441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B17BA">
        <w:trPr>
          <w:trHeight w:val="20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м2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отдыха, санатории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140-160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4" o:spid="_x0000_s1499" style="position:absolute;margin-left:-.45pt;margin-top:-24.25pt;width:.9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5" o:spid="_x0000_s1500" style="position:absolute;margin-left:168.2pt;margin-top:-24.25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6" o:spid="_x0000_s1501" style="position:absolute;margin-left:295.75pt;margin-top:-24.25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7" o:spid="_x0000_s1502" style="position:absolute;margin-left:366.55pt;margin-top:-24.25pt;width:1pt;height:1pt;z-index:-2516403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0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B17BA">
        <w:trPr>
          <w:trHeight w:val="22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Туристские базы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место 65-80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95-120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8" o:spid="_x0000_s1503" style="position:absolute;margin-left:-.45pt;margin-top:-.7pt;width:.9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9" o:spid="_x0000_s1504" style="position:absolute;margin-left:-.45pt;margin-top:-.7pt;width:.9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0" o:spid="_x0000_s1505" style="position:absolute;margin-left:168.2pt;margin-top:-.7pt;width:1pt;height:.9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1" o:spid="_x0000_s1506" style="position:absolute;margin-left:295.75pt;margin-top:-.7pt;width:1pt;height:.95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2" o:spid="_x0000_s1507" style="position:absolute;margin-left:366.55pt;margin-top:-.7pt;width:1pt;height:.95pt;z-index:-25163520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120" w:righ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жилой застройки, учреждений коммунального хозяйства и складов – 500м (в условиях реконструкции не менее 100 м);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left="54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автомобильных дорог I, II и III категорий – 500м; в) до автомобильных дорог IV категории – 200м; г) до садоводческих товариществ – 300м.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3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0"/>
        </w:numPr>
        <w:tabs>
          <w:tab w:val="left" w:pos="812"/>
        </w:tabs>
        <w:spacing w:line="257" w:lineRule="auto"/>
        <w:ind w:left="1800" w:right="420" w:hanging="1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садоводческих, огороднических и дачных</w:t>
      </w:r>
    </w:p>
    <w:p w:rsidR="00DB17BA" w:rsidRDefault="00DB17BA">
      <w:pPr>
        <w:spacing w:line="2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3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некоммерческих объединений</w:t>
      </w:r>
    </w:p>
    <w:p w:rsidR="00DB17BA" w:rsidRDefault="00DB17BA">
      <w:pPr>
        <w:spacing w:line="23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Классификация садоводческих, огороднических и дачных объединений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3" o:spid="_x0000_s1508" style="position:absolute;margin-left:-.45pt;margin-top:.9pt;width:.9pt;height:1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4" o:spid="_x0000_s1509" style="position:absolute;margin-left:-.45pt;margin-top:.9pt;width:.9pt;height:1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5" o:spid="_x0000_s1510" style="position:absolute;margin-left:260.25pt;margin-top:.9pt;width:1pt;height:1pt;z-index:-251632128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380"/>
      </w:tblGrid>
      <w:tr w:rsidR="00DB17BA">
        <w:trPr>
          <w:trHeight w:val="2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садовых участков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15 - 100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101 – 300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Предельные размеры земельных участков для ведения: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6" o:spid="_x0000_s1511" style="position:absolute;margin-left:-.25pt;margin-top:.9pt;width:.95pt;height:1pt;z-index:-251631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7" o:spid="_x0000_s1512" style="position:absolute;margin-left:-.25pt;margin-top:.9pt;width:.95pt;height:1pt;z-index:-251630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8" o:spid="_x0000_s1513" style="position:absolute;margin-left:224.85pt;margin-top:.9pt;width:1pt;height:1pt;z-index:-25162905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60"/>
        <w:gridCol w:w="2540"/>
        <w:gridCol w:w="30"/>
      </w:tblGrid>
      <w:tr w:rsidR="00DB17BA">
        <w:trPr>
          <w:trHeight w:val="22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минимальные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52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*НПУ- не подлежит установлению</w:t>
            </w:r>
          </w:p>
        </w:tc>
        <w:tc>
          <w:tcPr>
            <w:tcW w:w="256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9" o:spid="_x0000_s1514" style="position:absolute;margin-left:-.25pt;margin-top:-62.8pt;width:.95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0" o:spid="_x0000_s1515" style="position:absolute;margin-left:224.85pt;margin-top:-62.8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1" o:spid="_x0000_s1516" style="position:absolute;margin-left:352.4pt;margin-top:-62.8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2" o:spid="_x0000_s1517" style="position:absolute;margin-left:-.25pt;margin-top:-50.8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3" o:spid="_x0000_s1518" style="position:absolute;margin-left:224.85pt;margin-top:-50.8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4" o:spid="_x0000_s1519" style="position:absolute;margin-left:352.4pt;margin-top:-50.8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03" w:lineRule="exact"/>
        <w:rPr>
          <w:sz w:val="20"/>
          <w:szCs w:val="20"/>
        </w:rPr>
      </w:pPr>
    </w:p>
    <w:p w:rsidR="00DB17BA" w:rsidRDefault="00ED4ED0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</w:t>
      </w:r>
      <w:r>
        <w:rPr>
          <w:rFonts w:eastAsia="Times New Roman"/>
          <w:sz w:val="23"/>
          <w:szCs w:val="23"/>
        </w:rPr>
        <w:t>Расстояния от окон жилых помещений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(комнат,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кухонь и веранд)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до стен дома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метров.</w:t>
      </w:r>
    </w:p>
    <w:p w:rsidR="00DB17BA" w:rsidRDefault="00ED4ED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1"/>
        </w:numPr>
        <w:tabs>
          <w:tab w:val="left" w:pos="360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DB17BA" w:rsidRDefault="00ED4ED0" w:rsidP="00ED4ED0">
      <w:pPr>
        <w:numPr>
          <w:ilvl w:val="0"/>
          <w:numId w:val="41"/>
        </w:numPr>
        <w:tabs>
          <w:tab w:val="left" w:pos="401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отсутствии централизованной канализации </w:t>
      </w:r>
      <w:r>
        <w:rPr>
          <w:rFonts w:eastAsia="Times New Roman"/>
          <w:sz w:val="23"/>
          <w:szCs w:val="23"/>
        </w:rPr>
        <w:t xml:space="preserve">в районах индивидуальной и садово-дачной застройки </w:t>
      </w:r>
      <w:r>
        <w:rPr>
          <w:rFonts w:eastAsia="Times New Roman"/>
          <w:sz w:val="24"/>
          <w:szCs w:val="24"/>
        </w:rPr>
        <w:t>расстояние от туалета до стен соседнего дома необходимо принимать не менее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12 метров, до источника водоснабжения (колодца) - не менее 25 метров.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5" o:spid="_x0000_s1520" style="position:absolute;margin-left:-.25pt;margin-top:-1.1pt;width:.95pt;height:.95pt;z-index:-251621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6" o:spid="_x0000_s1521" style="position:absolute;margin-left:-.25pt;margin-top:-1.1pt;width:.95pt;height:.95pt;z-index:-251620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7" o:spid="_x0000_s1522" style="position:absolute;margin-left:338.25pt;margin-top:-1.1pt;width:1pt;height:.95pt;z-index:-2516198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3540"/>
        <w:gridCol w:w="30"/>
      </w:tblGrid>
      <w:tr w:rsidR="00DB17BA">
        <w:trPr>
          <w:trHeight w:val="20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 до границ соседнего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объекта индивидуального жилищного строительства, усадебного жилого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6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жилого дома блокированной застройки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8" o:spid="_x0000_s1523" style="position:absolute;margin-left:-.25pt;margin-top:-84.2pt;width:.95pt;height:.95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9" o:spid="_x0000_s1524" style="position:absolute;margin-left:338.25pt;margin-top:-84.2pt;width:1pt;height:.95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0" o:spid="_x0000_s1525" style="position:absolute;margin-left:-.25pt;margin-top:-.7pt;width:.95pt;height:.9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1" o:spid="_x0000_s1526" style="position:absolute;margin-left:-.25pt;margin-top:-.7pt;width:.95pt;height:.9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2" o:spid="_x0000_s1527" style="position:absolute;margin-left:338.25pt;margin-top:-.7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2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красной линии улиц – не менее 5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 красной линии проездов – не менее 3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Минимальные расстояния между постройками в районе садоводческих, дачных объединений по санитарно-бытовым условиям: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54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жилого строения или жилого дома до душа, бани (сауны), уборной – 8 м; б) от колодца до уборной и компостного устройства – 8 м.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расстояния должны соблюдаться между постройками, расположенными на смежных участках.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Здания и сооружения общего пользования должны отстоять от границ садовых участков не менее чем на 4 метра.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Размеры и состав площадок общего пользования на территориях садоводческих и огороднических (дачных) объединений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3" o:spid="_x0000_s1528" style="position:absolute;margin-left:-.25pt;margin-top:10.7pt;width:.95pt;height:.95pt;z-index:-251613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4" o:spid="_x0000_s1529" style="position:absolute;margin-left:-.25pt;margin-top:10.7pt;width:.95pt;height:.95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5" o:spid="_x0000_s1530" style="position:absolute;margin-left:210.7pt;margin-top:10.7pt;width:.95pt;height:.95pt;z-index:-251611648;visibility:visible;mso-wrap-distance-left:0;mso-wrap-distance-right:0" o:allowincell="f" fillcolor="black" stroked="f"/>
        </w:pict>
      </w:r>
    </w:p>
    <w:p w:rsidR="00DB17BA" w:rsidRDefault="00DB17BA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3020"/>
        <w:gridCol w:w="1920"/>
        <w:gridCol w:w="2000"/>
        <w:gridCol w:w="2120"/>
        <w:gridCol w:w="30"/>
      </w:tblGrid>
      <w:tr w:rsidR="00DB17BA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м2 на 1 садовый участок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 100 (малые)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101-300 (средние)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 (крупные)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0,7-0,5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2,0-0,5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0,5-0,2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и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и сооружения для хранения средств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Площадка для стоянки автомобилей при въезде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0,9-0,4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 и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территорию объединения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9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6" o:spid="_x0000_s1531" style="position:absolute;margin-left:-.25pt;margin-top:-106.2pt;width:.95pt;height:1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7" o:spid="_x0000_s1532" style="position:absolute;margin-left:210.7pt;margin-top:-106.2pt;width:.95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8" o:spid="_x0000_s1533" style="position:absolute;margin-left:307.15pt;margin-top:-106.2pt;width:1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9" o:spid="_x0000_s1534" style="position:absolute;margin-left:406.3pt;margin-top:-106.2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0" o:spid="_x0000_s1535" style="position:absolute;margin-left:-.25pt;margin-top:-94.2pt;width:.95pt;height:1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1" o:spid="_x0000_s1536" style="position:absolute;margin-left:210.7pt;margin-top:-94.2pt;width:.95pt;height:1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2" o:spid="_x0000_s1537" style="position:absolute;margin-left:307.15pt;margin-top:-94.2pt;width:1pt;height:1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3" o:spid="_x0000_s1538" style="position:absolute;margin-left:406.3pt;margin-top:-94.2pt;width:.95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4" o:spid="_x0000_s1539" style="position:absolute;margin-left:-.25pt;margin-top:-82.2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5" o:spid="_x0000_s1540" style="position:absolute;margin-left:210.7pt;margin-top:-82.2pt;width:.95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6" o:spid="_x0000_s1541" style="position:absolute;margin-left:307.15pt;margin-top:-82.2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7" o:spid="_x0000_s1542" style="position:absolute;margin-left:406.3pt;margin-top:-82.2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8" o:spid="_x0000_s1543" style="position:absolute;margin-left:-.25pt;margin-top:-70.2pt;width:.95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9" o:spid="_x0000_s1544" style="position:absolute;margin-left:210.7pt;margin-top:-70.2pt;width:.95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0" o:spid="_x0000_s1545" style="position:absolute;margin-left:307.15pt;margin-top:-70.2pt;width:1pt;height:1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1" o:spid="_x0000_s1546" style="position:absolute;margin-left:406.3pt;margin-top:-70.2pt;width:.95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2" o:spid="_x0000_s1547" style="position:absolute;margin-left:-.25pt;margin-top:-46.8pt;width:.95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3" o:spid="_x0000_s1548" style="position:absolute;margin-left:210.7pt;margin-top:-46.8pt;width:.95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4" o:spid="_x0000_s1549" style="position:absolute;margin-left:307.15pt;margin-top:-46.8pt;width:1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5" o:spid="_x0000_s1550" style="position:absolute;margin-left:406.3pt;margin-top:-46.8pt;width:.95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6" o:spid="_x0000_s1551" style="position:absolute;margin-left:-.25pt;margin-top:-34.8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7" o:spid="_x0000_s1552" style="position:absolute;margin-left:210.7pt;margin-top:-34.8pt;width:.95pt;height:1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8" o:spid="_x0000_s1553" style="position:absolute;margin-left:307.15pt;margin-top:-34.8pt;width:1pt;height:1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9" o:spid="_x0000_s1554" style="position:absolute;margin-left:406.3pt;margin-top:-34.8pt;width:.95pt;height:1pt;z-index:-2515870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42"/>
        </w:numPr>
        <w:tabs>
          <w:tab w:val="left" w:pos="394"/>
        </w:tabs>
        <w:spacing w:line="25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DB17BA" w:rsidRDefault="00ED4ED0" w:rsidP="00ED4ED0">
      <w:pPr>
        <w:numPr>
          <w:ilvl w:val="0"/>
          <w:numId w:val="42"/>
        </w:numPr>
        <w:tabs>
          <w:tab w:val="left" w:pos="358"/>
        </w:tabs>
        <w:spacing w:line="228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и несгораемые стены.</w:t>
      </w:r>
    </w:p>
    <w:p w:rsidR="00DB17BA" w:rsidRDefault="00DB17BA">
      <w:pPr>
        <w:spacing w:line="21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 Расстояние от площадки мусоросборников до границ садовых участков – не менее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метров и не более 100 метров.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880"/>
        <w:gridCol w:w="3260"/>
        <w:gridCol w:w="30"/>
      </w:tblGrid>
      <w:tr w:rsidR="00DB17BA">
        <w:trPr>
          <w:trHeight w:val="20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Ширина улиц и проездов в красных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Минимальный радиус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линиях (не менее), 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поворота,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Проезды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0" o:spid="_x0000_s1555" style="position:absolute;margin-left:-.25pt;margin-top:-24.7pt;width:.95pt;height:1pt;z-index:-25158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1" o:spid="_x0000_s1556" style="position:absolute;margin-left:159.2pt;margin-top:-24.7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2" o:spid="_x0000_s1557" style="position:absolute;margin-left:352.4pt;margin-top:-24.7pt;width:1pt;height:1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3" o:spid="_x0000_s1558" style="position:absolute;margin-left:-.25pt;margin-top:-12.7pt;width:.95pt;height:1pt;z-index:-25158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4" o:spid="_x0000_s1559" style="position:absolute;margin-left:159.2pt;margin-top:-12.7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5" o:spid="_x0000_s1560" style="position:absolute;margin-left:515.5pt;margin-top:-12.7pt;width:.95pt;height:1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6" o:spid="_x0000_s1561" style="position:absolute;margin-left:-.25pt;margin-top:-.7pt;width:.95pt;height:.95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7" o:spid="_x0000_s1562" style="position:absolute;margin-left:-.25pt;margin-top:-.7pt;width:.95pt;height:.95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8" o:spid="_x0000_s1563" style="position:absolute;margin-left:159.2pt;margin-top:-.7pt;width:1pt;height:.95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1564" style="position:absolute;margin-left:352.4pt;margin-top:-.7pt;width:1pt;height:.95pt;z-index:-25157683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0" o:spid="_x0000_s1565" style="position:absolute;margin-left:4.2pt;margin-top:-11.45pt;width:513.1pt;height:11.45pt;z-index:-251575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1" o:spid="_x0000_s1566" style="position:absolute;margin-left:4.2pt;margin-top:0;width:513.1pt;height:11.5pt;z-index:-251574784;visibility:visible;mso-wrap-distance-left:0;mso-wrap-distance-right:0" o:allowincell="f" stroked="f"/>
        </w:pict>
      </w:r>
    </w:p>
    <w:p w:rsidR="00DB17BA" w:rsidRDefault="00ED4ED0" w:rsidP="00ED4ED0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проезжей части улиц и проездов принимается для улиц — не менее 7,0 м, для проездов — не менее 3,5 м.</w:t>
      </w:r>
    </w:p>
    <w:p w:rsidR="00DB17BA" w:rsidRDefault="00ED4ED0" w:rsidP="00ED4ED0">
      <w:pPr>
        <w:numPr>
          <w:ilvl w:val="0"/>
          <w:numId w:val="43"/>
        </w:numPr>
        <w:tabs>
          <w:tab w:val="left" w:pos="365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проездах следует предусматривать разъездные площадки длиной не менее 15 м и шириной не менее 7 м, </w:t>
      </w:r>
      <w:r>
        <w:rPr>
          <w:rFonts w:eastAsia="Times New Roman"/>
          <w:sz w:val="20"/>
          <w:szCs w:val="20"/>
          <w:highlight w:val="white"/>
        </w:rPr>
        <w:t>включая ширину проезжей части. Расстояние между разъездными площадками, а также между разъездными пло-</w:t>
      </w:r>
      <w:r>
        <w:rPr>
          <w:rFonts w:eastAsia="Times New Roman"/>
          <w:sz w:val="20"/>
          <w:szCs w:val="20"/>
        </w:rPr>
        <w:t>щадками и перекрестками должно быть не более 200 м.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Максимальная протяженность тупикового проезда не должна превышать 150 м. Тупиковые проезды обеспечиваются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2" o:spid="_x0000_s1567" style="position:absolute;margin-left:4.2pt;margin-top:-45.95pt;width:513.1pt;height:11.55pt;z-index:-2515737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3" o:spid="_x0000_s1568" style="position:absolute;margin-left:4.2pt;margin-top:-22.9pt;width:513.1pt;height:11.5pt;z-index:-251572736;visibility:visible;mso-wrap-distance-left:0;mso-wrap-distance-right:0" o:allowincell="f" stroked="f"/>
        </w:pict>
      </w:r>
    </w:p>
    <w:p w:rsidR="00DB17BA" w:rsidRDefault="00ED4ED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92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6.13. Расстояние от автомобильных и железных дорог до садоводческих, огороднических и дачных объединений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4" o:spid="_x0000_s1569" style="position:absolute;margin-left:-.45pt;margin-top:-1.1pt;width:.9pt;height:.95pt;z-index:-25157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5" o:spid="_x0000_s1570" style="position:absolute;margin-left:-.45pt;margin-top:-1.1pt;width:.9pt;height:.95pt;z-index:-25157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6" o:spid="_x0000_s1571" style="position:absolute;margin-left:224.85pt;margin-top:-1.1pt;width:1pt;height:.95pt;z-index:-25156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7" o:spid="_x0000_s1572" style="position:absolute;margin-left:349.9pt;margin-top:-1.1pt;width:.95pt;height:.95pt;z-index:-2515686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00"/>
        <w:gridCol w:w="2460"/>
      </w:tblGrid>
      <w:tr w:rsidR="00DB17BA">
        <w:trPr>
          <w:trHeight w:val="2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Устройство лесополосы</w:t>
            </w: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I, II, III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 м.</w:t>
            </w: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IV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8" o:spid="_x0000_s1573" style="position:absolute;margin-left:-.45pt;margin-top:-36.95pt;width:.9pt;height:1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9" o:spid="_x0000_s1574" style="position:absolute;margin-left:224.85pt;margin-top:-36.95pt;width:1pt;height:1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0" o:spid="_x0000_s1575" style="position:absolute;margin-left:349.9pt;margin-top:-36.95pt;width:.95pt;height:1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1" o:spid="_x0000_s1576" style="position:absolute;margin-left:-.45pt;margin-top:-24.85pt;width:.9pt;height:1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2" o:spid="_x0000_s1577" style="position:absolute;margin-left:224.85pt;margin-top:-24.85pt;width:1pt;height:1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3" o:spid="_x0000_s1578" style="position:absolute;margin-left:472.9pt;margin-top:-24.85pt;width:.95pt;height:1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4" o:spid="_x0000_s1579" style="position:absolute;margin-left:-.45pt;margin-top:-12.85pt;width:.9pt;height:1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5" o:spid="_x0000_s1580" style="position:absolute;margin-left:224.85pt;margin-top:-12.85pt;width:1pt;height:1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6" o:spid="_x0000_s1581" style="position:absolute;margin-left:472.9pt;margin-top:-12.85pt;width:.95pt;height:1pt;z-index:-2515594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6.14. Расстояние от границ застроенной территории до лесных массивов на территории садоводческих и огороднических (дачных) объединений (не менее) – 15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7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4"/>
        </w:numPr>
        <w:tabs>
          <w:tab w:val="left" w:pos="811"/>
        </w:tabs>
        <w:spacing w:line="275" w:lineRule="auto"/>
        <w:ind w:left="1040" w:right="420" w:hanging="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DB17BA" w:rsidRDefault="00DB17BA">
      <w:pPr>
        <w:spacing w:line="18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Нормы обеспеченности местами парковки для учреждений и предприятий обслуживания</w:t>
      </w:r>
    </w:p>
    <w:p w:rsidR="00DB17BA" w:rsidRDefault="00DB17BA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540"/>
        <w:gridCol w:w="2300"/>
        <w:gridCol w:w="30"/>
      </w:tblGrid>
      <w:tr w:rsidR="00DB17BA">
        <w:trPr>
          <w:trHeight w:val="31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управления, кредитно-финансовые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юридические учреждения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Промышленные и коммунально-складские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 типов со вспомогательными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зданиями и сооружениями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культуры, кинотеатры, массовые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50 торговых мест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5-7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пассаж.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дальнего и местного сообщений,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прибыв. в час «пик»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 кратковременного отдыха (базы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спортивные, рыболовные и т.п.)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отдыхающ.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обслуживающего персонала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7" o:spid="_x0000_s1582" style="position:absolute;margin-left:5.15pt;margin-top:-271.65pt;width:.95pt;height:.95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1583" style="position:absolute;margin-left:223.4pt;margin-top:-271.65pt;width:1pt;height:.95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1584" style="position:absolute;margin-left:400.65pt;margin-top:-271.65pt;width:.95pt;height:.95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0" o:spid="_x0000_s1585" style="position:absolute;margin-left:5.15pt;margin-top:-224.65pt;width:.95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1586" style="position:absolute;margin-left:223.4pt;margin-top:-224.6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1587" style="position:absolute;margin-left:400.65pt;margin-top:-224.65pt;width:.95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1588" style="position:absolute;margin-left:5.15pt;margin-top:-201.1pt;width:.95pt;height:.95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1589" style="position:absolute;margin-left:223.4pt;margin-top:-201.1pt;width:1pt;height:.95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1590" style="position:absolute;margin-left:400.65pt;margin-top:-201.1pt;width:.95pt;height:.95pt;z-index:-251550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1591" style="position:absolute;margin-left:5.15pt;margin-top:-189.1pt;width:.95pt;height:.95pt;z-index:-251549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7" o:spid="_x0000_s1592" style="position:absolute;margin-left:223.4pt;margin-top:-189.1pt;width:1pt;height:.9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8" o:spid="_x0000_s1593" style="position:absolute;margin-left:400.65pt;margin-top:-189.1pt;width:.95pt;height:.95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9" o:spid="_x0000_s1594" style="position:absolute;margin-left:5.15pt;margin-top:-142.2pt;width:.95pt;height:1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0" o:spid="_x0000_s1595" style="position:absolute;margin-left:223.4pt;margin-top:-142.2pt;width:1pt;height:1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1" o:spid="_x0000_s1596" style="position:absolute;margin-left:400.65pt;margin-top:-142.2pt;width:.95pt;height:1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2" o:spid="_x0000_s1597" style="position:absolute;margin-left:5.15pt;margin-top:-130.2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3" o:spid="_x0000_s1598" style="position:absolute;margin-left:223.4pt;margin-top:-130.2pt;width:1pt;height:1pt;z-index:-251542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4" o:spid="_x0000_s1599" style="position:absolute;margin-left:400.65pt;margin-top:-130.2pt;width:.95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5" o:spid="_x0000_s1600" style="position:absolute;margin-left:5.15pt;margin-top:-118.2pt;width:.95pt;height:1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6" o:spid="_x0000_s1601" style="position:absolute;margin-left:223.4pt;margin-top:-118.2pt;width:1pt;height:1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7" o:spid="_x0000_s1602" style="position:absolute;margin-left:400.65pt;margin-top:-118.2pt;width:.95pt;height:1pt;z-index:-251537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8" o:spid="_x0000_s1603" style="position:absolute;margin-left:5.15pt;margin-top:-94.65pt;width:.95pt;height:.95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9" o:spid="_x0000_s1604" style="position:absolute;margin-left:223.4pt;margin-top:-94.65pt;width:1pt;height:.9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0" o:spid="_x0000_s1605" style="position:absolute;margin-left:400.65pt;margin-top:-94.65pt;width:.95pt;height:.9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1" o:spid="_x0000_s1606" style="position:absolute;margin-left:5.15pt;margin-top:-59.65pt;width:.95pt;height:1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2" o:spid="_x0000_s1607" style="position:absolute;margin-left:223.4pt;margin-top:-59.65pt;width:1pt;height:1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3" o:spid="_x0000_s1608" style="position:absolute;margin-left:400.65pt;margin-top:-59.65pt;width:.95pt;height:1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4" o:spid="_x0000_s1609" style="position:absolute;margin-left:5.15pt;margin-top:-36.1pt;width:.95pt;height:.95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5" o:spid="_x0000_s1610" style="position:absolute;margin-left:223.4pt;margin-top:-36.1pt;width:1pt;height:.95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6" o:spid="_x0000_s1611" style="position:absolute;margin-left:400.65pt;margin-top:-36.1pt;width:.95pt;height:.95pt;z-index:-25152870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Расстояние пешеходных подходов от стоянок для временного хранения легковых автомобилей следует принимать, не более: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входов в жилые дома - 100 м;</w:t>
      </w:r>
    </w:p>
    <w:p w:rsidR="00DB17BA" w:rsidRDefault="00ED4ED0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пассажирских помещений вокзалов, входов в места крупных учреждений торговли и общественного питания - 150 м;</w:t>
      </w:r>
    </w:p>
    <w:p w:rsidR="00DB17BA" w:rsidRDefault="00ED4ED0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 прочих учреждений и предприятий обслуживания населения и административных зданий - 250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 входов в парки, на выставки и стадионы - 400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2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520"/>
        <w:gridCol w:w="1720"/>
        <w:gridCol w:w="1540"/>
        <w:gridCol w:w="1460"/>
        <w:gridCol w:w="30"/>
      </w:tblGrid>
      <w:tr w:rsidR="00DB17BA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гаражных сооружений и открытых стоянок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числе автомобилей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51-100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101-300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школ, детских учреждений,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ПТУ, техникумов, площадок для отдыха, игр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спорта, детских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лечебных учреждений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стационарного типа, открытые спортивные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 общего пользования, места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населения (сады, скверы, парки)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5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7" o:spid="_x0000_s1612" style="position:absolute;margin-left:-.25pt;margin-top:-146.5pt;width:.95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8" o:spid="_x0000_s1613" style="position:absolute;margin-left:203.6pt;margin-top:-146.5pt;width:1pt;height:1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9" o:spid="_x0000_s1614" style="position:absolute;margin-left:280.05pt;margin-top:-146.5pt;width:.95pt;height:1pt;z-index:-25152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0" o:spid="_x0000_s1615" style="position:absolute;margin-left:365.75pt;margin-top:-146.5pt;width:.95pt;height:1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1" o:spid="_x0000_s1616" style="position:absolute;margin-left:442.3pt;margin-top:-146.5pt;width:.95pt;height:1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2" o:spid="_x0000_s1617" style="position:absolute;margin-left:-.25pt;margin-top:-57.85pt;width:.95pt;height:1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3" o:spid="_x0000_s1618" style="position:absolute;margin-left:203.6pt;margin-top:-57.85pt;width:1pt;height:1pt;z-index:-25152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4" o:spid="_x0000_s1619" style="position:absolute;margin-left:280.05pt;margin-top:-57.85pt;width:.95pt;height:1pt;z-index:-25152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5" o:spid="_x0000_s1620" style="position:absolute;margin-left:365.75pt;margin-top:-57.85pt;width:.95pt;height:1pt;z-index:-25151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6" o:spid="_x0000_s1621" style="position:absolute;margin-left:442.3pt;margin-top:-57.85pt;width:.95pt;height:1pt;z-index:-25151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7" o:spid="_x0000_s1622" style="position:absolute;margin-left:-.25pt;margin-top:-11.25pt;width:.95pt;height:.95pt;z-index:-25151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8" o:spid="_x0000_s1623" style="position:absolute;margin-left:-.25pt;margin-top:-11.25pt;width:.95pt;height:.95pt;z-index:-25151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9" o:spid="_x0000_s1624" style="position:absolute;margin-left:203.6pt;margin-top:-11.25pt;width:1pt;height:.95pt;z-index:-25151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0" o:spid="_x0000_s1625" style="position:absolute;margin-left:280.05pt;margin-top:-11.25pt;width:.95pt;height:.95pt;z-index:-25151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1" o:spid="_x0000_s1626" style="position:absolute;margin-left:365.75pt;margin-top:-11.25pt;width:.95pt;height:.95pt;z-index:-25151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2" o:spid="_x0000_s1627" style="position:absolute;margin-left:442.3pt;margin-top:-11.25pt;width:.95pt;height:.95pt;z-index:-2515123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45"/>
        </w:numPr>
        <w:tabs>
          <w:tab w:val="left" w:pos="398"/>
        </w:tabs>
        <w:spacing w:line="249" w:lineRule="auto"/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45"/>
        </w:numPr>
        <w:tabs>
          <w:tab w:val="left" w:pos="334"/>
        </w:tabs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– 7 метров.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Размер земельного участка гаражей и стоянок автомобилей в зависимости от этажности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628" style="position:absolute;margin-left:-.45pt;margin-top:.9pt;width:.9pt;height:1pt;z-index:-251511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4" o:spid="_x0000_s1629" style="position:absolute;margin-left:-.45pt;margin-top:.9pt;width:.9pt;height:1pt;z-index:-251510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5" o:spid="_x0000_s1630" style="position:absolute;margin-left:203.6pt;margin-top:.9pt;width:1pt;height:1pt;z-index:-251509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6" o:spid="_x0000_s1631" style="position:absolute;margin-left:371.1pt;margin-top:.9pt;width:1pt;height:1pt;z-index:-25150822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340"/>
        <w:gridCol w:w="2900"/>
      </w:tblGrid>
      <w:tr w:rsidR="00DB17BA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</w:tr>
      <w:tr w:rsidR="00DB17BA">
        <w:trPr>
          <w:trHeight w:val="3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Размер земельного участка гаражей и парков транспортных средств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1632" style="position:absolute;margin-left:-.45pt;margin-top:.9pt;width:.9pt;height:1pt;z-index:-251507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8" o:spid="_x0000_s1633" style="position:absolute;margin-left:-.45pt;margin-top:.9pt;width:.9pt;height:1pt;z-index:-251506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9" o:spid="_x0000_s1634" style="position:absolute;margin-left:153.9pt;margin-top:.9pt;width:1pt;height:1pt;z-index:-251505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0" o:spid="_x0000_s1635" style="position:absolute;margin-left:281.6pt;margin-top:.9pt;width:1pt;height:1pt;z-index:-251504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1" o:spid="_x0000_s1636" style="position:absolute;margin-left:402.1pt;margin-top:.9pt;width:.95pt;height:1pt;z-index:-25150310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560"/>
        <w:gridCol w:w="2400"/>
        <w:gridCol w:w="2280"/>
      </w:tblGrid>
      <w:tr w:rsidR="00DB17BA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Расчетная 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участка, га</w:t>
            </w:r>
          </w:p>
        </w:tc>
      </w:tr>
      <w:tr w:rsidR="00DB17BA">
        <w:trPr>
          <w:trHeight w:val="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</w:tr>
      <w:tr w:rsidR="00DB17BA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DB17BA">
        <w:trPr>
          <w:trHeight w:val="2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  <w:tr w:rsidR="00DB17BA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Автобусные парки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</w:tr>
      <w:tr w:rsidR="00DB17BA">
        <w:trPr>
          <w:trHeight w:val="25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2" o:spid="_x0000_s1637" style="position:absolute;margin-left:-.45pt;margin-top:-24.2pt;width:.9pt;height:.95pt;z-index:-25150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3" o:spid="_x0000_s1638" style="position:absolute;margin-left:153.9pt;margin-top:-24.2pt;width:1pt;height:.95pt;z-index:-25150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4" o:spid="_x0000_s1639" style="position:absolute;margin-left:281.6pt;margin-top:-24.2pt;width:1pt;height:.95pt;z-index:-25150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5" o:spid="_x0000_s1640" style="position:absolute;margin-left:402.1pt;margin-top:-24.2pt;width:.95pt;height:.95pt;z-index:-25149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6" o:spid="_x0000_s1641" style="position:absolute;margin-left:-.45pt;margin-top:-.7pt;width:.9pt;height:.95pt;z-index:-25149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7" o:spid="_x0000_s1642" style="position:absolute;margin-left:-.45pt;margin-top:-.7pt;width:.9pt;height:.95pt;z-index:-251496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8" o:spid="_x0000_s1643" style="position:absolute;margin-left:153.9pt;margin-top:-.7pt;width:1pt;height:.95pt;z-index:-25149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9" o:spid="_x0000_s1644" style="position:absolute;margin-left:281.6pt;margin-top:-.7pt;width:1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0" o:spid="_x0000_s1645" style="position:absolute;margin-left:402.1pt;margin-top:-.7pt;width:.95pt;height:.95pt;z-index:-251493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 w:right="4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spacing w:line="237" w:lineRule="auto"/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легковых автомобилей – 25 (18)* м2;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автобусов – 40 м2;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велосипедов – 0,9 м2.</w:t>
      </w:r>
    </w:p>
    <w:p w:rsidR="00DB17BA" w:rsidRDefault="00ED4ED0" w:rsidP="00ED4ED0">
      <w:pPr>
        <w:numPr>
          <w:ilvl w:val="0"/>
          <w:numId w:val="47"/>
        </w:numPr>
        <w:tabs>
          <w:tab w:val="left" w:pos="260"/>
        </w:tabs>
        <w:spacing w:line="237" w:lineRule="auto"/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скобках – при примыкании участков для стоянки к проезжей части улиц и проездов.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Размер земельного участка автозаправочной станции (АЗС) (одна топливораздаточная колонка на 500-1200 автомобилей)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1" o:spid="_x0000_s1646" style="position:absolute;margin-left:-.45pt;margin-top:-1.1pt;width:.9pt;height:.95pt;z-index:-251492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2" o:spid="_x0000_s1647" style="position:absolute;margin-left:-.45pt;margin-top:-1.1pt;width:.9pt;height:.95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3" o:spid="_x0000_s1648" style="position:absolute;margin-left:210.7pt;margin-top:-1.1pt;width:.95pt;height:.95pt;z-index:-251490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4" o:spid="_x0000_s1649" style="position:absolute;margin-left:345.35pt;margin-top:-1.1pt;width:.95pt;height:.95pt;z-index:-251489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2700"/>
        <w:gridCol w:w="3420"/>
        <w:gridCol w:w="30"/>
      </w:tblGrid>
      <w:tr w:rsidR="00DB17BA">
        <w:trPr>
          <w:trHeight w:val="18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АЗС при количестве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 колонки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5" o:spid="_x0000_s1650" style="position:absolute;margin-left:-.45pt;margin-top:-36.7pt;width:.9pt;height:.95pt;z-index:-251488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6" o:spid="_x0000_s1651" style="position:absolute;margin-left:210.7pt;margin-top:-36.7pt;width:.95pt;height:.95pt;z-index:-251487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7" o:spid="_x0000_s1652" style="position:absolute;margin-left:345.35pt;margin-top:-36.7pt;width:.95pt;height:.95pt;z-index:-251486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8" o:spid="_x0000_s1653" style="position:absolute;margin-left:-.45pt;margin-top:-24.7pt;width:.9pt;height:.9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9" o:spid="_x0000_s1654" style="position:absolute;margin-left:210.7pt;margin-top:-24.7pt;width:.95pt;height:.95pt;z-index:-25148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0" o:spid="_x0000_s1655" style="position:absolute;margin-left:345.35pt;margin-top:-24.7pt;width:.95pt;height:.95pt;z-index:-25148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1" o:spid="_x0000_s1656" style="position:absolute;margin-left:-.45pt;margin-top:-12.7pt;width:.9pt;height:.95pt;z-index:-25148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2" o:spid="_x0000_s1657" style="position:absolute;margin-left:210.7pt;margin-top:-12.7pt;width:.95pt;height:.95pt;z-index:-25148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3" o:spid="_x0000_s1658" style="position:absolute;margin-left:345.35pt;margin-top:-12.7pt;width:.95pt;height:.95pt;z-index:-25148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4" o:spid="_x0000_s1659" style="position:absolute;margin-left:-.45pt;margin-top:-.7pt;width:.9pt;height:.95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5" o:spid="_x0000_s1660" style="position:absolute;margin-left:-.45pt;margin-top:-.7pt;width:.9pt;height:.95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6" o:spid="_x0000_s1661" style="position:absolute;margin-left:210.7pt;margin-top:-.7pt;width:.95pt;height:.95pt;z-index:-25147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7" o:spid="_x0000_s1662" style="position:absolute;margin-left:345.35pt;margin-top:-.7pt;width:.95pt;height:.95pt;z-index:-25147648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60" w:lineRule="auto"/>
        <w:ind w:left="540" w:right="60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Наименьшие расстояния до въездов в гаражи и выездов из них следует принимать: а) от перекрестков магистральных улиц – 50 м; б) улиц местного значения – 20 м;</w:t>
      </w:r>
    </w:p>
    <w:p w:rsidR="00DB17BA" w:rsidRDefault="00DB17BA">
      <w:pPr>
        <w:sectPr w:rsidR="00DB17BA"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DB17BA">
      <w:pPr>
        <w:spacing w:line="340" w:lineRule="exact"/>
        <w:rPr>
          <w:sz w:val="20"/>
          <w:szCs w:val="20"/>
        </w:rPr>
      </w:pPr>
    </w:p>
    <w:p w:rsidR="00DB17BA" w:rsidRDefault="00ED4ED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DB17BA" w:rsidRDefault="00DB17BA">
      <w:pPr>
        <w:sectPr w:rsidR="00DB17BA">
          <w:type w:val="continuous"/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от остановочных пунктов общественного пассажирского транспорта – 30 м.</w:t>
      </w:r>
    </w:p>
    <w:p w:rsidR="00DB17BA" w:rsidRDefault="00DB17BA">
      <w:pPr>
        <w:spacing w:line="277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DB17BA" w:rsidRDefault="00ED4ED0" w:rsidP="00ED4ED0">
      <w:pPr>
        <w:numPr>
          <w:ilvl w:val="0"/>
          <w:numId w:val="48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расстояние следует определять от топливораздаточных колонок и подземных топливных резервуаров.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8" o:spid="_x0000_s1663" style="position:absolute;margin-left:-.45pt;margin-top:-1.1pt;width:.9pt;height:.95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39" o:spid="_x0000_s1664" style="position:absolute;margin-left:-.45pt;margin-top:-1.1pt;width:.9pt;height:.95pt;z-index:-25147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0" o:spid="_x0000_s1665" style="position:absolute;margin-left:146.85pt;margin-top:-1.1pt;width:1pt;height:.95pt;z-index:-25147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1" o:spid="_x0000_s1666" style="position:absolute;margin-left:266.5pt;margin-top:-1.1pt;width:.95pt;height:.9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2" o:spid="_x0000_s1667" style="position:absolute;margin-left:398.5pt;margin-top:-1.1pt;width:.95pt;height:.95pt;z-index:-25147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1800"/>
        <w:gridCol w:w="460"/>
        <w:gridCol w:w="1940"/>
        <w:gridCol w:w="2640"/>
        <w:gridCol w:w="238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Интенсивность движения,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АЗС,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АЗС, км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 АЗС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4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заправок в сутки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1000 до 2000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30 - 40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2000 до 3000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40 - 50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 АЗС следует размещать:</w:t>
            </w:r>
          </w:p>
        </w:tc>
        <w:tc>
          <w:tcPr>
            <w:tcW w:w="19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D4ED0" w:rsidP="00ED4ED0">
      <w:pPr>
        <w:numPr>
          <w:ilvl w:val="0"/>
          <w:numId w:val="49"/>
        </w:numPr>
        <w:tabs>
          <w:tab w:val="left" w:pos="480"/>
        </w:tabs>
        <w:spacing w:line="255" w:lineRule="auto"/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DB17BA" w:rsidRDefault="00ED4ED0" w:rsidP="00ED4ED0">
      <w:pPr>
        <w:numPr>
          <w:ilvl w:val="0"/>
          <w:numId w:val="49"/>
        </w:numPr>
        <w:tabs>
          <w:tab w:val="left" w:pos="480"/>
        </w:tabs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7.13. Размер земельного участка станции технического обслуживания (СТО) (один пост на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100-200 автомобилей)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3" o:spid="_x0000_s1668" style="position:absolute;margin-left:-.45pt;margin-top:-.25pt;width:.9pt;height:.95pt;z-index:-251470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4" o:spid="_x0000_s1669" style="position:absolute;margin-left:-.45pt;margin-top:-.25pt;width:.9pt;height:.95pt;z-index:-251469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5" o:spid="_x0000_s1670" style="position:absolute;margin-left:231.95pt;margin-top:-.25pt;width:.95pt;height:.95pt;z-index:-251468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6" o:spid="_x0000_s1671" style="position:absolute;margin-left:366.55pt;margin-top:-.25pt;width:1pt;height:.95pt;z-index:-2514672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2700"/>
        <w:gridCol w:w="2980"/>
      </w:tblGrid>
      <w:tr w:rsidR="00DB17BA">
        <w:trPr>
          <w:trHeight w:val="28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</w:tr>
      <w:tr w:rsidR="00DB17BA">
        <w:trPr>
          <w:trHeight w:val="4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</w:tr>
      <w:tr w:rsidR="00DB17BA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DB17BA">
        <w:trPr>
          <w:trHeight w:val="23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7" o:spid="_x0000_s1672" style="position:absolute;margin-left:-.45pt;margin-top:-25.45pt;width:.9pt;height:1pt;z-index:-25146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8" o:spid="_x0000_s1673" style="position:absolute;margin-left:231.95pt;margin-top:-25.45pt;width:.95pt;height:1pt;z-index:-25146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9" o:spid="_x0000_s1674" style="position:absolute;margin-left:366.55pt;margin-top:-25.45pt;width:1pt;height:1pt;z-index:-25146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0" o:spid="_x0000_s1675" style="position:absolute;margin-left:-.45pt;margin-top:-13.45pt;width:.9pt;height:1pt;z-index:-25146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1" o:spid="_x0000_s1676" style="position:absolute;margin-left:231.95pt;margin-top:-13.45pt;width:.95pt;height:1pt;z-index:-25146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2" o:spid="_x0000_s1677" style="position:absolute;margin-left:366.55pt;margin-top:-13.45pt;width:1pt;height:1pt;z-index:-25146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3" o:spid="_x0000_s1678" style="position:absolute;margin-left:-.45pt;margin-top:-.7pt;width:.9pt;height:.95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4" o:spid="_x0000_s1679" style="position:absolute;margin-left:-.45pt;margin-top:-.7pt;width:.9pt;height:.95pt;z-index:-25145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5" o:spid="_x0000_s1680" style="position:absolute;margin-left:231.95pt;margin-top:-.7pt;width:.95pt;height:.95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6" o:spid="_x0000_s1681" style="position:absolute;margin-left:366.55pt;margin-top:-.7pt;width:1pt;height:.95pt;z-index:-2514570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7.14.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7" o:spid="_x0000_s1682" style="position:absolute;margin-left:-.25pt;margin-top:-1.1pt;width:.95pt;height:.95pt;z-index:-251456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8" o:spid="_x0000_s1683" style="position:absolute;margin-left:-.25pt;margin-top:-1.1pt;width:.95pt;height:.95pt;z-index:-251454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9" o:spid="_x0000_s1684" style="position:absolute;margin-left:274.5pt;margin-top:-1.1pt;width:1pt;height:.95pt;z-index:-2514539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80"/>
        <w:gridCol w:w="2340"/>
        <w:gridCol w:w="30"/>
      </w:tblGrid>
      <w:tr w:rsidR="00DB17BA">
        <w:trPr>
          <w:trHeight w:val="20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станций технического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обслуживания при числе постов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Общеобразовательные школы и детские дошкольные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0" o:spid="_x0000_s1685" style="position:absolute;margin-left:-.25pt;margin-top:-85.3pt;width:.95pt;height:1pt;z-index:-25145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1" o:spid="_x0000_s1686" style="position:absolute;margin-left:274.5pt;margin-top:-85.3pt;width:1pt;height:1pt;z-index:-25145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2" o:spid="_x0000_s1687" style="position:absolute;margin-left:398.75pt;margin-top:-85.3pt;width:.95pt;height:1pt;z-index:-25145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3" o:spid="_x0000_s1688" style="position:absolute;margin-left:-.25pt;margin-top:-12.7pt;width:.95pt;height:1pt;z-index:-25144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4" o:spid="_x0000_s1689" style="position:absolute;margin-left:274.5pt;margin-top:-12.7pt;width:1pt;height:1pt;z-index:-25144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5" o:spid="_x0000_s1690" style="position:absolute;margin-left:398.75pt;margin-top:-12.7pt;width:.95pt;height:1pt;z-index:-25144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6" o:spid="_x0000_s1691" style="position:absolute;margin-left:-.25pt;margin-top:-.7pt;width:.95pt;height:.95pt;z-index:-25144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7" o:spid="_x0000_s1692" style="position:absolute;margin-left:-.25pt;margin-top:-.7pt;width:.95pt;height:.95pt;z-index:-25144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8" o:spid="_x0000_s1693" style="position:absolute;margin-left:274.5pt;margin-top:-.7pt;width:1pt;height:.95pt;z-index:-25144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9" o:spid="_x0000_s1694" style="position:absolute;margin-left:398.75pt;margin-top:-.7pt;width:.95pt;height:.95pt;z-index:-2514437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50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определяется по согласованию с органами Государственного санитарно-эпидемиологического надзора.</w:t>
      </w:r>
    </w:p>
    <w:p w:rsidR="00DB17BA" w:rsidRDefault="00DB17BA">
      <w:pPr>
        <w:spacing w:line="253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7.15.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DB17BA" w:rsidRDefault="00DB17BA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80"/>
        <w:gridCol w:w="1300"/>
        <w:gridCol w:w="1320"/>
        <w:gridCol w:w="1300"/>
        <w:gridCol w:w="1180"/>
        <w:gridCol w:w="1560"/>
        <w:gridCol w:w="30"/>
      </w:tblGrid>
      <w:tr w:rsidR="00DB17BA">
        <w:trPr>
          <w:trHeight w:val="2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Интенсивность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1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0" o:spid="_x0000_s1695" style="position:absolute;margin-left:-.45pt;margin-top:-48pt;width:.9pt;height:1pt;z-index:-25144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1" o:spid="_x0000_s1696" style="position:absolute;margin-left:515.6pt;margin-top:-48pt;width:1pt;height:1pt;z-index:-25144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2" o:spid="_x0000_s1697" style="position:absolute;margin-left:-.45pt;margin-top:-24.85pt;width:.9pt;height:1pt;z-index:-25144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3" o:spid="_x0000_s1698" style="position:absolute;margin-left:118.55pt;margin-top:-24.85pt;width:.95pt;height:1pt;z-index:-25143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4" o:spid="_x0000_s1699" style="position:absolute;margin-left:183.1pt;margin-top:-24.85pt;width:.95pt;height:1pt;z-index:-25143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5" o:spid="_x0000_s1700" style="position:absolute;margin-left:248.1pt;margin-top:-24.85pt;width:1pt;height:1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6" o:spid="_x0000_s1701" style="position:absolute;margin-left:313.3pt;margin-top:-24.85pt;width:.95pt;height:1pt;z-index:-25143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7" o:spid="_x0000_s1702" style="position:absolute;margin-left:378.8pt;margin-top:-24.85pt;width:1pt;height:1pt;z-index:-25143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8" o:spid="_x0000_s1703" style="position:absolute;margin-left:438.2pt;margin-top:-24.85pt;width:1pt;height:1pt;z-index:-25143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9" o:spid="_x0000_s1704" style="position:absolute;margin-left:-.45pt;margin-top:-12.85pt;width:.9pt;height:1pt;z-index:-25143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0" o:spid="_x0000_s1705" style="position:absolute;margin-left:118.55pt;margin-top:-12.85pt;width:.95pt;height:1pt;z-index:-25143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1" o:spid="_x0000_s1706" style="position:absolute;margin-left:183.1pt;margin-top:-12.85pt;width:.95pt;height:1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2" o:spid="_x0000_s1707" style="position:absolute;margin-left:248.1pt;margin-top:-12.85pt;width:1pt;height:1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3" o:spid="_x0000_s1708" style="position:absolute;margin-left:313.3pt;margin-top:-12.85pt;width:.95pt;height:1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4" o:spid="_x0000_s1709" style="position:absolute;margin-left:378.8pt;margin-top:-12.85pt;width:1pt;height:1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5" o:spid="_x0000_s1710" style="position:absolute;margin-left:515.6pt;margin-top:-12.85pt;width:1pt;height:1pt;z-index:-2514273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7.16. Расстояния между площадками отдыха вне пределов населенных пунктов на автомобильных дорогах различных категорий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6" o:spid="_x0000_s1711" style="position:absolute;margin-left:-.45pt;margin-top:-1.1pt;width:.9pt;height:.95pt;z-index:-251426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7" o:spid="_x0000_s1712" style="position:absolute;margin-left:-.45pt;margin-top:-1.1pt;width:.9pt;height:.95pt;z-index:-251425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8" o:spid="_x0000_s1713" style="position:absolute;margin-left:121.9pt;margin-top:-1.1pt;width:.95pt;height:.95pt;z-index:-251424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9" o:spid="_x0000_s1714" style="position:absolute;margin-left:273.8pt;margin-top:-1.1pt;width:1pt;height:.95pt;z-index:-25142323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  <w:gridCol w:w="30"/>
      </w:tblGrid>
      <w:tr w:rsidR="00DB17BA">
        <w:trPr>
          <w:trHeight w:val="18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между площадками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 км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15-20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площадок отдыха могут быть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сооружения для технического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осмотра автомобилей и пункты торговли.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45-55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0" o:spid="_x0000_s1715" style="position:absolute;margin-left:-.45pt;margin-top:-47.4pt;width:.9pt;height:1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1" o:spid="_x0000_s1716" style="position:absolute;margin-left:121.9pt;margin-top:-47.4pt;width:.95pt;height:1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2" o:spid="_x0000_s1717" style="position:absolute;margin-left:273.8pt;margin-top:-47.4pt;width:1pt;height:1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3" o:spid="_x0000_s1718" style="position:absolute;margin-left:515.5pt;margin-top:-32.4pt;width:.95pt;height:1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4" o:spid="_x0000_s1719" style="position:absolute;margin-left:515.5pt;margin-top:-17.4pt;width:.95pt;height:1pt;z-index:-2514181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7.17. Вместимость площадок отдыха из расчета на одновременную остановку</w:t>
      </w:r>
    </w:p>
    <w:p w:rsidR="00DB17BA" w:rsidRDefault="00DB17BA">
      <w:pPr>
        <w:sectPr w:rsidR="00DB17BA"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DB17BA">
      <w:pPr>
        <w:spacing w:line="117" w:lineRule="exact"/>
        <w:rPr>
          <w:sz w:val="20"/>
          <w:szCs w:val="20"/>
        </w:rPr>
      </w:pPr>
    </w:p>
    <w:p w:rsidR="00DB17BA" w:rsidRDefault="00ED4ED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DB17BA" w:rsidRDefault="00DB17BA">
      <w:pPr>
        <w:sectPr w:rsidR="00DB17BA">
          <w:type w:val="continuous"/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автомобилей при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единовременной остановке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20-50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двустороннем размещении площадок отдуха на</w:t>
            </w:r>
          </w:p>
        </w:tc>
      </w:tr>
      <w:tr w:rsidR="00DB17BA">
        <w:trPr>
          <w:trHeight w:val="2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и III категории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дорогах I категории их вместимость уменьшается</w:t>
            </w: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вдвое.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5" o:spid="_x0000_s1720" style="position:absolute;margin-left:3.5pt;margin-top:-36.95pt;width:.95pt;height:1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6" o:spid="_x0000_s1721" style="position:absolute;margin-left:125.9pt;margin-top:-36.95pt;width:.95pt;height:1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7" o:spid="_x0000_s1722" style="position:absolute;margin-left:277.8pt;margin-top:-36.95pt;width:1pt;height:1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8" o:spid="_x0000_s1723" style="position:absolute;margin-left:3.5pt;margin-top:-24.85pt;width:.95pt;height:1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9" o:spid="_x0000_s1724" style="position:absolute;margin-left:125.9pt;margin-top:-24.85pt;width:.95pt;height:1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0" o:spid="_x0000_s1725" style="position:absolute;margin-left:519.5pt;margin-top:-24.85pt;width:.95pt;height:1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1" o:spid="_x0000_s1726" style="position:absolute;margin-left:3.5pt;margin-top:-12.85pt;width:.95pt;height:1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2" o:spid="_x0000_s1727" style="position:absolute;margin-left:125.9pt;margin-top:-12.85pt;width:.95pt;height:1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3" o:spid="_x0000_s1728" style="position:absolute;margin-left:519.5pt;margin-top:-12.85pt;width:.95pt;height:1pt;z-index:-25140889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5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1"/>
        </w:numPr>
        <w:tabs>
          <w:tab w:val="left" w:pos="884"/>
        </w:tabs>
        <w:spacing w:line="275" w:lineRule="auto"/>
        <w:ind w:left="2260" w:right="420" w:hanging="1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DB17BA" w:rsidRDefault="00DB17BA">
      <w:pPr>
        <w:spacing w:line="180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Уровень автомобилизации (кол. автомашин на 1000 жит.) – 200 автомобилей</w:t>
      </w:r>
    </w:p>
    <w:p w:rsidR="00DB17BA" w:rsidRDefault="00DB17BA">
      <w:pPr>
        <w:spacing w:line="38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Расчетные параметры и категории улиц, дорог сельских населенных пунктов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80"/>
        <w:gridCol w:w="720"/>
        <w:gridCol w:w="400"/>
        <w:gridCol w:w="1260"/>
        <w:gridCol w:w="300"/>
        <w:gridCol w:w="380"/>
        <w:gridCol w:w="880"/>
        <w:gridCol w:w="1078"/>
        <w:gridCol w:w="1142"/>
        <w:gridCol w:w="1280"/>
        <w:gridCol w:w="30"/>
      </w:tblGrid>
      <w:tr w:rsidR="00123C37" w:rsidTr="00123C37">
        <w:trPr>
          <w:trHeight w:val="2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F72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Категория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сельских</w:t>
            </w:r>
            <w:proofErr w:type="gramEnd"/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лиц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и дорог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Основное назначение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Расчетная</w:t>
            </w:r>
          </w:p>
          <w:p w:rsidR="00123C37" w:rsidRDefault="00E27F72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="00123C37"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корость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движения,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км</w:t>
            </w:r>
            <w:proofErr w:type="gramEnd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/ч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Ширина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олосы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движения,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Число</w:t>
            </w:r>
          </w:p>
          <w:p w:rsidR="00123C37" w:rsidRDefault="00E27F72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="00123C37"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олос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Ширина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ешеходной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ч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асти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тротуара,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123C37" w:rsidRDefault="00123C37">
            <w:pPr>
              <w:rPr>
                <w:sz w:val="1"/>
                <w:szCs w:val="1"/>
              </w:rPr>
            </w:pPr>
          </w:p>
        </w:tc>
      </w:tr>
      <w:tr w:rsidR="00123C37" w:rsidTr="00123C37">
        <w:trPr>
          <w:trHeight w:val="6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3C37" w:rsidRDefault="00123C37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1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spacing w:line="20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внешними дорогами общей сети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Главная улица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1,5-2,25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общественным центром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 в жилой застройке: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внутри жилых территорий и 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1,0-1,5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главной улицей по направлениям 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интенсивным движением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vAlign w:val="bottom"/>
          </w:tcPr>
          <w:p w:rsidR="00DB17BA" w:rsidRDefault="00DB17B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основными  жилыми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(переулок)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жилых домов, расположенных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2,75-3,0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0-1,0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глубине квартала, с улицей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vAlign w:val="bottom"/>
          </w:tcPr>
          <w:p w:rsidR="00DB17BA" w:rsidRDefault="00DB17B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Хозяйственный проезд,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Прогон  личного  скота  и  проезд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скотопрогон</w:t>
            </w:r>
          </w:p>
        </w:tc>
        <w:tc>
          <w:tcPr>
            <w:tcW w:w="1300" w:type="dxa"/>
            <w:gridSpan w:val="2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грузового</w:t>
            </w:r>
          </w:p>
        </w:tc>
        <w:tc>
          <w:tcPr>
            <w:tcW w:w="1660" w:type="dxa"/>
            <w:gridSpan w:val="2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приусадебным участкам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4" o:spid="_x0000_s1729" style="position:absolute;margin-left:-.1pt;margin-top:-203.5pt;width:.95pt;height:1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5" o:spid="_x0000_s1730" style="position:absolute;margin-left:115.45pt;margin-top:-203.5pt;width:.95pt;height:1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6" o:spid="_x0000_s1731" style="position:absolute;margin-left:278.5pt;margin-top:-203.5pt;width:1pt;height:1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7" o:spid="_x0000_s1732" style="position:absolute;margin-left:341.5pt;margin-top:-203.5pt;width:1pt;height:1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8" o:spid="_x0000_s1733" style="position:absolute;margin-left:399.1pt;margin-top:-203.5pt;width:1pt;height:1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9" o:spid="_x0000_s1734" style="position:absolute;margin-left:453.1pt;margin-top:-203.5pt;width:1pt;height:1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0" o:spid="_x0000_s1735" style="position:absolute;margin-left:-.1pt;margin-top:-156.45pt;width:.95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1" o:spid="_x0000_s1736" style="position:absolute;margin-left:115.45pt;margin-top:-156.45pt;width:.95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2" o:spid="_x0000_s1737" style="position:absolute;margin-left:278.5pt;margin-top:-156.45pt;width:1pt;height:.95pt;z-index:-25139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3" o:spid="_x0000_s1738" style="position:absolute;margin-left:341.5pt;margin-top:-156.45pt;width:1pt;height:.95pt;z-index:-25139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4" o:spid="_x0000_s1739" style="position:absolute;margin-left:399.1pt;margin-top:-156.45pt;width:1pt;height:.95pt;z-index:-25139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5" o:spid="_x0000_s1740" style="position:absolute;margin-left:453.1pt;margin-top:-156.45pt;width:1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6" o:spid="_x0000_s1741" style="position:absolute;margin-left:-.1pt;margin-top:-144.45pt;width:.95pt;height:.95pt;z-index:-25139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7" o:spid="_x0000_s1742" style="position:absolute;margin-left:115.45pt;margin-top:-144.45pt;width:.95pt;height:.95pt;z-index:-25139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8" o:spid="_x0000_s1743" style="position:absolute;margin-left:278.5pt;margin-top:-144.45pt;width:1pt;height:.95pt;z-index:-25139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9" o:spid="_x0000_s1744" style="position:absolute;margin-left:341.5pt;margin-top:-144.45pt;width:1pt;height:.95pt;z-index:-25139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0" o:spid="_x0000_s1745" style="position:absolute;margin-left:399.1pt;margin-top:-144.45pt;width:1pt;height:.95pt;z-index:-25139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1" o:spid="_x0000_s1746" style="position:absolute;margin-left:453.1pt;margin-top:-144.45pt;width:1pt;height:.95pt;z-index:-25139046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DB17BA">
      <w:pPr>
        <w:spacing w:line="10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2"/>
        </w:numPr>
        <w:tabs>
          <w:tab w:val="left" w:pos="478"/>
        </w:tabs>
        <w:spacing w:line="239" w:lineRule="auto"/>
        <w:ind w:left="20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DB17BA" w:rsidRDefault="00ED4ED0" w:rsidP="00ED4ED0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фасадов зданий, имеющих входы, ширина проезда составляет 5,5 м.</w:t>
      </w:r>
    </w:p>
    <w:p w:rsidR="00DB17BA" w:rsidRDefault="00ED4ED0" w:rsidP="00ED4ED0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улиц и дорог местного значения в красных линиях принимается 15-20 м.</w:t>
      </w:r>
    </w:p>
    <w:p w:rsidR="00DB17BA" w:rsidRDefault="00DB17BA">
      <w:pPr>
        <w:spacing w:line="193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Протяженность тупиковых проездов (не более) – 150 метров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DB17BA" w:rsidRDefault="00DB17BA">
      <w:pPr>
        <w:spacing w:line="199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20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Размеры разворотных площадок на тупиковых улицах и дорогах, диаметром (не менее):</w:t>
      </w:r>
    </w:p>
    <w:p w:rsidR="00DB17BA" w:rsidRDefault="00ED4ED0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разворота легковых автомобилей – 16 м.;</w:t>
      </w:r>
    </w:p>
    <w:p w:rsidR="00DB17BA" w:rsidRDefault="00ED4ED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для разворота пассажирского общественного транспорта – 30 м.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Ширина одной полосы движения пешеходных тротуаров улиц и дорог – 0,75-1,0 метр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DB17BA" w:rsidRDefault="00DB17BA">
      <w:pPr>
        <w:sectPr w:rsidR="00DB17BA"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64" w:lineRule="exact"/>
        <w:rPr>
          <w:sz w:val="20"/>
          <w:szCs w:val="20"/>
        </w:rPr>
      </w:pPr>
    </w:p>
    <w:p w:rsidR="00DB17BA" w:rsidRDefault="00ED4ED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8.6. Максимальное расстояние между остановочными пунктами общественного пассажирского транспорта – 400-600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Категории автомобильных дорог на межселенной территории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2" o:spid="_x0000_s1747" style="position:absolute;z-index:251181568;visibility:visible;mso-wrap-distance-left:0;mso-wrap-distance-right:0" from="3.55pt,1.4pt" to="516.2pt,1.4pt" o:allowincell="f" strokeweight=".16931mm"/>
        </w:pict>
      </w:r>
      <w:r>
        <w:rPr>
          <w:sz w:val="20"/>
          <w:szCs w:val="20"/>
        </w:rPr>
        <w:pict>
          <v:line id="Shape 723" o:spid="_x0000_s1748" style="position:absolute;z-index:251182592;visibility:visible;mso-wrap-distance-left:0;mso-wrap-distance-right:0" from="3.8pt,1.15pt" to="3.8pt,134.45pt" o:allowincell="f" strokeweight=".48pt"/>
        </w:pict>
      </w:r>
      <w:r>
        <w:rPr>
          <w:sz w:val="20"/>
          <w:szCs w:val="20"/>
        </w:rPr>
        <w:pict>
          <v:line id="Shape 724" o:spid="_x0000_s1749" style="position:absolute;z-index:251183616;visibility:visible;mso-wrap-distance-left:0;mso-wrap-distance-right:0" from="104.85pt,1.15pt" to="104.85pt,134.45pt" o:allowincell="f" strokeweight=".16931mm"/>
        </w:pict>
      </w:r>
      <w:r>
        <w:rPr>
          <w:sz w:val="20"/>
          <w:szCs w:val="20"/>
        </w:rPr>
        <w:pict>
          <v:line id="Shape 725" o:spid="_x0000_s1750" style="position:absolute;z-index:251184640;visibility:visible;mso-wrap-distance-left:0;mso-wrap-distance-right:0" from="516pt,1.15pt" to="516pt,134.45pt" o:allowincell="f" strokeweight=".16931mm"/>
        </w:pict>
      </w:r>
      <w:r>
        <w:rPr>
          <w:sz w:val="20"/>
          <w:szCs w:val="20"/>
        </w:rPr>
        <w:pict>
          <v:line id="Shape 726" o:spid="_x0000_s1751" style="position:absolute;z-index:251185664;visibility:visible;mso-wrap-distance-left:0;mso-wrap-distance-right:0" from="3.55pt,25.85pt" to="516.2pt,25.85pt" o:allowincell="f" strokeweight=".16931mm"/>
        </w:pict>
      </w:r>
      <w:r>
        <w:rPr>
          <w:sz w:val="20"/>
          <w:szCs w:val="20"/>
        </w:rPr>
        <w:pict>
          <v:line id="Shape 727" o:spid="_x0000_s1752" style="position:absolute;z-index:251186688;visibility:visible;mso-wrap-distance-left:0;mso-wrap-distance-right:0" from="3.55pt,49.4pt" to="516.2pt,49.4pt" o:allowincell="f" strokeweight=".16931mm"/>
        </w:pict>
      </w:r>
      <w:r>
        <w:rPr>
          <w:sz w:val="20"/>
          <w:szCs w:val="20"/>
        </w:rPr>
        <w:pict>
          <v:rect id="Shape 728" o:spid="_x0000_s1753" style="position:absolute;margin-left:3.3pt;margin-top:73.75pt;width:1pt;height:.95pt;z-index:-251389440;visibility:visible;mso-wrap-distance-left:0;mso-wrap-distance-right:0" o:allowincell="f" fillcolor="black" stroked="f"/>
        </w:pict>
      </w:r>
    </w:p>
    <w:p w:rsidR="00DB17BA" w:rsidRDefault="00DB17BA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060"/>
      </w:tblGrid>
      <w:tr w:rsidR="00DB17BA">
        <w:trPr>
          <w:trHeight w:val="260"/>
        </w:trPr>
        <w:tc>
          <w:tcPr>
            <w:tcW w:w="20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7060" w:type="dxa"/>
            <w:vAlign w:val="bottom"/>
          </w:tcPr>
          <w:p w:rsidR="00DB17BA" w:rsidRDefault="00ED4ED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</w:tbl>
    <w:p w:rsidR="00DB17BA" w:rsidRDefault="00DB17BA">
      <w:pPr>
        <w:spacing w:line="20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3"/>
        </w:numPr>
        <w:tabs>
          <w:tab w:val="left" w:pos="2120"/>
        </w:tabs>
        <w:spacing w:line="255" w:lineRule="auto"/>
        <w:ind w:left="2120" w:right="560" w:hanging="10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Магистральные автомобильные дороги общегосударственного значения (в том числе для международного сообщения)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4"/>
        </w:numPr>
        <w:tabs>
          <w:tab w:val="left" w:pos="2120"/>
        </w:tabs>
        <w:spacing w:line="248" w:lineRule="auto"/>
        <w:ind w:left="2120" w:right="500" w:hanging="10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 (не отнесенные к I категории), областного (краевого) значения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5"/>
        </w:numPr>
        <w:tabs>
          <w:tab w:val="left" w:pos="2120"/>
        </w:tabs>
        <w:spacing w:line="255" w:lineRule="auto"/>
        <w:ind w:left="2120" w:right="1040" w:hanging="11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общегосударственного, областного (краевого) значения (не отнесенные ко II категории), дороги местного значения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9" o:spid="_x0000_s1754" style="position:absolute;z-index:251187712;visibility:visible;mso-wrap-distance-left:0;mso-wrap-distance-right:0" from="3.55pt,-23.65pt" to="516.2pt,-23.65pt" o:allowincell="f" strokeweight=".48pt"/>
        </w:pict>
      </w:r>
      <w:r>
        <w:rPr>
          <w:sz w:val="20"/>
          <w:szCs w:val="20"/>
        </w:rPr>
        <w:pict>
          <v:rect id="Shape 730" o:spid="_x0000_s1755" style="position:absolute;margin-left:104.35pt;margin-top:-24.15pt;width:1pt;height:1pt;z-index:-251388416;visibility:visible;mso-wrap-distance-left:0;mso-wrap-distance-right:0" o:allowincell="f" fillcolor="black" stroked="f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440"/>
      </w:tblGrid>
      <w:tr w:rsidR="00DB17BA">
        <w:trPr>
          <w:trHeight w:val="230"/>
        </w:trPr>
        <w:tc>
          <w:tcPr>
            <w:tcW w:w="6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8440" w:type="dxa"/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Автомобильные дороги областного (краевого) и местного значения (не отнесенные ко II и III</w:t>
            </w:r>
          </w:p>
        </w:tc>
      </w:tr>
      <w:tr w:rsidR="00DB17BA">
        <w:trPr>
          <w:trHeight w:val="260"/>
        </w:trPr>
        <w:tc>
          <w:tcPr>
            <w:tcW w:w="680" w:type="dxa"/>
            <w:vAlign w:val="bottom"/>
          </w:tcPr>
          <w:p w:rsidR="00DB17BA" w:rsidRDefault="00DB17BA"/>
        </w:tc>
        <w:tc>
          <w:tcPr>
            <w:tcW w:w="8440" w:type="dxa"/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категориям)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1" o:spid="_x0000_s1756" style="position:absolute;z-index:251188736;visibility:visible;mso-wrap-distance-left:0;mso-wrap-distance-right:0;mso-position-horizontal-relative:text;mso-position-vertical-relative:text" from="3.55pt,-23.75pt" to="516.2pt,-23.75pt" o:allowincell="f" strokeweight=".16931mm"/>
        </w:pict>
      </w:r>
      <w:r>
        <w:rPr>
          <w:sz w:val="20"/>
          <w:szCs w:val="20"/>
        </w:rPr>
        <w:pict>
          <v:rect id="Shape 732" o:spid="_x0000_s1757" style="position:absolute;margin-left:3.3pt;margin-top:-.7pt;width:1pt;height:.95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33" o:spid="_x0000_s1758" style="position:absolute;z-index:251189760;visibility:visible;mso-wrap-distance-left:0;mso-wrap-distance-right:0;mso-position-horizontal-relative:text;mso-position-vertical-relative:text" from="3.55pt,-.2pt" to="516.2pt,-.2pt" o:allowincell="f" strokeweight=".48pt"/>
        </w:pict>
      </w:r>
      <w:r>
        <w:rPr>
          <w:sz w:val="20"/>
          <w:szCs w:val="20"/>
        </w:rPr>
        <w:pict>
          <v:rect id="Shape 734" o:spid="_x0000_s1759" style="position:absolute;margin-left:104.35pt;margin-top:-.7pt;width:1pt;height:.95pt;z-index:-2513863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56"/>
        </w:numPr>
        <w:tabs>
          <w:tab w:val="left" w:pos="2120"/>
        </w:tabs>
        <w:ind w:left="2120" w:hanging="11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местного значения (кроме отнесенных к III и IV категориям)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5" o:spid="_x0000_s1760" style="position:absolute;margin-left:3.3pt;margin-top:-.25pt;width:1pt;height:1pt;z-index:-251385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6" o:spid="_x0000_s1761" style="position:absolute;margin-left:3.3pt;margin-top:-.25pt;width:1pt;height:1pt;z-index:-251384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7" o:spid="_x0000_s1762" style="position:absolute;z-index:251190784;visibility:visible;mso-wrap-distance-left:0;mso-wrap-distance-right:0" from="3.55pt,.25pt" to="516.2pt,.25pt" o:allowincell="f" strokeweight=".48pt"/>
        </w:pict>
      </w:r>
      <w:r>
        <w:rPr>
          <w:sz w:val="20"/>
          <w:szCs w:val="20"/>
        </w:rPr>
        <w:pict>
          <v:rect id="Shape 738" o:spid="_x0000_s1763" style="position:absolute;margin-left:104.35pt;margin-top:-.25pt;width:1pt;height:1pt;z-index:-251383296;visibility:visible;mso-wrap-distance-left:0;mso-wrap-distance-right:0" o:allowincell="f" fillcolor="black" stroked="f"/>
        </w:pic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Радиусы дорог, при которых, в зависимости от категории дороги, допускается располагать остановки общественного транспорта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9" o:spid="_x0000_s1764" style="position:absolute;margin-left:-.45pt;margin-top:-1.1pt;width:.9pt;height:.95pt;z-index:-251382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0" o:spid="_x0000_s1765" style="position:absolute;margin-left:-.45pt;margin-top:-1.1pt;width:.9pt;height:.95pt;z-index:-251381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1" o:spid="_x0000_s1766" style="position:absolute;margin-left:189.45pt;margin-top:-1.1pt;width:.95pt;height:.95pt;z-index:-251380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2" o:spid="_x0000_s1767" style="position:absolute;margin-left:359.5pt;margin-top:-1.1pt;width:.95pt;height:.95pt;z-index:-25137920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3400"/>
        <w:gridCol w:w="3080"/>
      </w:tblGrid>
      <w:tr w:rsidR="00DB17BA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Продольный уклон должен быть</w:t>
            </w:r>
          </w:p>
        </w:tc>
      </w:tr>
      <w:tr w:rsidR="00DB17BA">
        <w:trPr>
          <w:trHeight w:val="2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40 ‰.</w:t>
            </w:r>
          </w:p>
        </w:tc>
      </w:tr>
      <w:tr w:rsidR="00DB17BA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и V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3" o:spid="_x0000_s1768" style="position:absolute;margin-left:-.45pt;margin-top:-36.85pt;width:.9pt;height:1pt;z-index:-25137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4" o:spid="_x0000_s1769" style="position:absolute;margin-left:189.45pt;margin-top:-36.85pt;width:.95pt;height:1pt;z-index:-25137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5" o:spid="_x0000_s1770" style="position:absolute;margin-left:359.5pt;margin-top:-36.85pt;width:.95pt;height:1pt;z-index:-25137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6" o:spid="_x0000_s1771" style="position:absolute;margin-left:-.45pt;margin-top:-24.85pt;width:.9pt;height:1pt;z-index:-25137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7" o:spid="_x0000_s1772" style="position:absolute;margin-left:189.45pt;margin-top:-24.85pt;width:.95pt;height:1pt;z-index:-25137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8" o:spid="_x0000_s1773" style="position:absolute;margin-left:513.95pt;margin-top:-24.85pt;width:.95pt;height:1pt;z-index:-25137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9" o:spid="_x0000_s1774" style="position:absolute;margin-left:-.45pt;margin-top:-12.7pt;width:.9pt;height:1pt;z-index:-25137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0" o:spid="_x0000_s1775" style="position:absolute;margin-left:189.45pt;margin-top:-12.7pt;width:.95pt;height:1pt;z-index:-25137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1" o:spid="_x0000_s1776" style="position:absolute;margin-left:513.95pt;margin-top:-12.7pt;width:.95pt;height:1pt;z-index:-2513699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120"/>
        <w:gridCol w:w="2620"/>
      </w:tblGrid>
      <w:tr w:rsidR="00DB17BA">
        <w:trPr>
          <w:trHeight w:val="20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ind w:left="5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Категория дорог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ind w:left="7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I категория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>
        <w:trPr>
          <w:trHeight w:val="2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II - V категории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Располагаются по ходу движения на расстоянии не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менее 30 м. между ближайшими стенками павильонов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2" o:spid="_x0000_s1777" style="position:absolute;margin-left:-.45pt;margin-top:-.7pt;width:.9pt;height:.95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3" o:spid="_x0000_s1778" style="position:absolute;margin-left:-.45pt;margin-top:-.7pt;width:.9pt;height:.95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4" o:spid="_x0000_s1779" style="position:absolute;margin-left:125.6pt;margin-top:-.7pt;width:1pt;height:.95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5" o:spid="_x0000_s1780" style="position:absolute;margin-left:381.7pt;margin-top:-.7pt;width:.95pt;height:.95pt;z-index:-251365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DB17BA" w:rsidRDefault="00DB17BA">
      <w:pPr>
        <w:spacing w:line="22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 Расстояние между пешеходными переходами – 200-300 метров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8.12. Расстояние между въездами и сквозными проездами в зданиях на территорию микрорайона (не более) – 300 метров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6" o:spid="_x0000_s1781" style="position:absolute;margin-left:-.45pt;margin-top:-1.1pt;width:.9pt;height:.95pt;z-index:-251364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7" o:spid="_x0000_s1782" style="position:absolute;margin-left:-.45pt;margin-top:-1.1pt;width:.9pt;height:.95pt;z-index:-251363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8" o:spid="_x0000_s1783" style="position:absolute;margin-left:253.3pt;margin-top:-1.1pt;width:.95pt;height:.95pt;z-index:-251362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9" o:spid="_x0000_s1784" style="position:absolute;margin-left:395pt;margin-top:-1.1pt;width:1pt;height:.95pt;z-index:-251361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820"/>
        <w:gridCol w:w="2360"/>
      </w:tblGrid>
      <w:tr w:rsidR="00DB17BA">
        <w:trPr>
          <w:trHeight w:val="20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улиц и дорог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Расстояние</w:t>
            </w:r>
          </w:p>
        </w:tc>
      </w:tr>
      <w:tr w:rsidR="00DB17BA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 50</w:t>
            </w:r>
          </w:p>
        </w:tc>
      </w:tr>
      <w:tr w:rsidR="00DB17BA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более) 25*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0" o:spid="_x0000_s1785" style="position:absolute;margin-left:-.45pt;margin-top:-24.7pt;width:.9pt;height:.95pt;z-index:-25136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1" o:spid="_x0000_s1786" style="position:absolute;margin-left:253.3pt;margin-top:-24.7pt;width:.95pt;height:.95pt;z-index:-25135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2" o:spid="_x0000_s1787" style="position:absolute;margin-left:395pt;margin-top:-24.7pt;width:1pt;height:.95pt;z-index:-25135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3" o:spid="_x0000_s1788" style="position:absolute;margin-left:-.45pt;margin-top:-12.7pt;width:.9pt;height:.95pt;z-index:-25135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4" o:spid="_x0000_s1789" style="position:absolute;margin-left:253.3pt;margin-top:-12.7pt;width:.95pt;height:.95pt;z-index:-25135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5" o:spid="_x0000_s1790" style="position:absolute;margin-left:395pt;margin-top:-12.7pt;width:1pt;height:.95pt;z-index:-25135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6" o:spid="_x0000_s1791" style="position:absolute;margin-left:-.45pt;margin-top:-.7pt;width:.9pt;height:.95pt;z-index:-25135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7" o:spid="_x0000_s1792" style="position:absolute;margin-left:-.45pt;margin-top:-.7pt;width:.9pt;height:.95pt;z-index:-25135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8" o:spid="_x0000_s1793" style="position:absolute;margin-left:253.3pt;margin-top:-.7pt;width:.95pt;height:.95pt;z-index:-25135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9" o:spid="_x0000_s1794" style="position:absolute;margin-left:395pt;margin-top:-.7pt;width:1pt;height:.95pt;z-index:-25135155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5 м.</w:t>
      </w:r>
    </w:p>
    <w:p w:rsidR="00DB17BA" w:rsidRDefault="00DB17BA">
      <w:pPr>
        <w:spacing w:line="1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линии застройки полосу шириной 6 м., пригодную для проезда пожарных машин.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магистральных улиц и дорог регулируемого движения – 8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местного значения – 5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транспортных площадях – 12 м.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7"/>
        </w:numPr>
        <w:tabs>
          <w:tab w:val="left" w:pos="329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82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 w:rsidP="00ED4ED0">
      <w:pPr>
        <w:numPr>
          <w:ilvl w:val="0"/>
          <w:numId w:val="58"/>
        </w:numPr>
        <w:tabs>
          <w:tab w:val="left" w:pos="324"/>
        </w:tabs>
        <w:spacing w:line="256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DB17BA" w:rsidRDefault="00DB17BA">
      <w:pPr>
        <w:spacing w:line="22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8.15. Размеры прямоугольного треугольника видимости (не менее)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0" o:spid="_x0000_s1795" style="position:absolute;margin-left:-.25pt;margin-top:.9pt;width:.95pt;height:1pt;z-index:-25135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1" o:spid="_x0000_s1796" style="position:absolute;margin-left:-.25pt;margin-top:.9pt;width:.95pt;height:1pt;z-index:-25134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2" o:spid="_x0000_s1797" style="position:absolute;margin-left:168.2pt;margin-top:.9pt;width:1pt;height:1pt;z-index:-25134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3" o:spid="_x0000_s1798" style="position:absolute;margin-left:285.8pt;margin-top:.9pt;width:1pt;height:1pt;z-index:-251347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4" o:spid="_x0000_s1799" style="position:absolute;margin-left:381.35pt;margin-top:.9pt;width:.95pt;height:1pt;z-index:-25134643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60"/>
        <w:gridCol w:w="1920"/>
        <w:gridCol w:w="2620"/>
        <w:gridCol w:w="30"/>
      </w:tblGrid>
      <w:tr w:rsidR="00DB17BA">
        <w:trPr>
          <w:trHeight w:val="26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3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Условия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Скорость движения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Размеры сторон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«Транспорт-транспорт»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25х25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40х40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«Пешеход-транспорт»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8х40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10х50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5" o:spid="_x0000_s1800" style="position:absolute;margin-left:-.25pt;margin-top:-48.7pt;width:.95pt;height:.95pt;z-index:-25134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6" o:spid="_x0000_s1801" style="position:absolute;margin-left:168.2pt;margin-top:-48.7pt;width:1pt;height:.95pt;z-index:-25134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7" o:spid="_x0000_s1802" style="position:absolute;margin-left:285.8pt;margin-top:-48.7pt;width:1pt;height:.95pt;z-index:-25134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8" o:spid="_x0000_s1803" style="position:absolute;margin-left:381.35pt;margin-top:-48.7pt;width:.95pt;height:.95pt;z-index:-25134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1804" style="position:absolute;margin-left:-.25pt;margin-top:-36.7pt;width:.95pt;height:.95pt;z-index:-25134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1805" style="position:absolute;margin-left:168.2pt;margin-top:-36.7pt;width:1pt;height:.95pt;z-index:-25134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1" o:spid="_x0000_s1806" style="position:absolute;margin-left:285.8pt;margin-top:-36.7pt;width:1pt;height:.95pt;z-index:-25133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2" o:spid="_x0000_s1807" style="position:absolute;margin-left:381.35pt;margin-top:-36.7pt;width:.95pt;height:.95pt;z-index:-25133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3" o:spid="_x0000_s1808" style="position:absolute;margin-left:-.25pt;margin-top:-24.7pt;width:.95pt;height:.95pt;z-index:-25133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4" o:spid="_x0000_s1809" style="position:absolute;margin-left:168.2pt;margin-top:-24.7pt;width:1pt;height:.95pt;z-index:-25133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5" o:spid="_x0000_s1810" style="position:absolute;margin-left:285.8pt;margin-top:-24.7pt;width:1pt;height:.95pt;z-index:-25133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6" o:spid="_x0000_s1811" style="position:absolute;margin-left:381.35pt;margin-top:-24.7pt;width:.95pt;height:.95pt;z-index:-25133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7" o:spid="_x0000_s1812" style="position:absolute;margin-left:-.25pt;margin-top:-12.7pt;width:.95pt;height:.95pt;z-index:-25133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8" o:spid="_x0000_s1813" style="position:absolute;margin-left:168.2pt;margin-top:-12.7pt;width:1pt;height:.95pt;z-index:-25133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9" o:spid="_x0000_s1814" style="position:absolute;margin-left:285.8pt;margin-top:-12.7pt;width:1pt;height:.95pt;z-index:-25133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0" o:spid="_x0000_s1815" style="position:absolute;margin-left:381.35pt;margin-top:-12.7pt;width:.95pt;height:.95pt;z-index:-25133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1" o:spid="_x0000_s1816" style="position:absolute;margin-left:-.25pt;margin-top:-.7pt;width:.95pt;height:.95pt;z-index:-25132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2" o:spid="_x0000_s1817" style="position:absolute;margin-left:-.25pt;margin-top:-.7pt;width:.95pt;height:.95pt;z-index:-25132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3" o:spid="_x0000_s1818" style="position:absolute;margin-left:168.2pt;margin-top:-.7pt;width:1pt;height:.95pt;z-index:-25132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4" o:spid="_x0000_s1819" style="position:absolute;margin-left:285.8pt;margin-top:-.7pt;width:1pt;height:.95pt;z-index:-25132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5" o:spid="_x0000_s1820" style="position:absolute;margin-left:381.35pt;margin-top:-.7pt;width:.95pt;height:.95pt;z-index:-2513249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  <w:r>
        <w:rPr>
          <w:rFonts w:eastAsia="Times New Roman"/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9"/>
        </w:numPr>
        <w:tabs>
          <w:tab w:val="left" w:pos="37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DB17BA" w:rsidRDefault="00ED4ED0" w:rsidP="00ED4ED0">
      <w:pPr>
        <w:numPr>
          <w:ilvl w:val="0"/>
          <w:numId w:val="59"/>
        </w:numPr>
        <w:tabs>
          <w:tab w:val="left" w:pos="401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540" w:righ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автомобильных дорог I, II, III категорий - 100 м; б) от автомобильных дорог IV категорий - 50 м.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8.17.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3200"/>
        <w:gridCol w:w="3200"/>
      </w:tblGrid>
      <w:tr w:rsidR="00DB17BA">
        <w:trPr>
          <w:trHeight w:val="182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Расчетный годовой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снегопринос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>,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Ширина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снегозащитных</w:t>
            </w:r>
            <w:proofErr w:type="gramEnd"/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Расстояние от бровки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земляного</w:t>
            </w:r>
            <w:proofErr w:type="gramEnd"/>
          </w:p>
        </w:tc>
      </w:tr>
      <w:tr w:rsidR="00DB17BA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right="48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м3/м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лесонасаждений,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полотна до лесонасаждений,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DB17BA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от 10 до 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15-25</w:t>
            </w:r>
          </w:p>
        </w:tc>
      </w:tr>
      <w:tr w:rsidR="00DB17BA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25 до 50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30</w:t>
            </w:r>
          </w:p>
        </w:tc>
      </w:tr>
      <w:tr w:rsidR="00DB17BA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75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</w:t>
            </w:r>
          </w:p>
        </w:tc>
      </w:tr>
      <w:tr w:rsidR="00DB17BA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св.75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100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50</w:t>
            </w:r>
          </w:p>
        </w:tc>
      </w:tr>
      <w:tr w:rsidR="00DB17BA">
        <w:trPr>
          <w:trHeight w:val="222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100 до 125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6" o:spid="_x0000_s1821" style="position:absolute;margin-left:-.45pt;margin-top:-60.7pt;width:.9pt;height:.95pt;z-index:-25132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7" o:spid="_x0000_s1822" style="position:absolute;margin-left:158.95pt;margin-top:-60.7pt;width:1pt;height:.95pt;z-index:-25132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8" o:spid="_x0000_s1823" style="position:absolute;margin-left:318.45pt;margin-top:-60.7pt;width:1pt;height:.95pt;z-index:-25132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9" o:spid="_x0000_s1824" style="position:absolute;margin-left:-.45pt;margin-top:-48.7pt;width:.9pt;height:.95pt;z-index:-25132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0" o:spid="_x0000_s1825" style="position:absolute;margin-left:158.95pt;margin-top:-48.7pt;width:1pt;height:.95pt;z-index:-25131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1" o:spid="_x0000_s1826" style="position:absolute;margin-left:318.45pt;margin-top:-48.7pt;width:1pt;height:.95pt;z-index:-25131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2" o:spid="_x0000_s1827" style="position:absolute;margin-left:-.45pt;margin-top:-36.7pt;width:.9pt;height:.95pt;z-index:-25131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3" o:spid="_x0000_s1828" style="position:absolute;margin-left:158.95pt;margin-top:-36.7pt;width:1pt;height:.95pt;z-index:-25131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4" o:spid="_x0000_s1829" style="position:absolute;margin-left:318.45pt;margin-top:-36.7pt;width:1pt;height:.95pt;z-index:-25131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5" o:spid="_x0000_s1830" style="position:absolute;margin-left:-.45pt;margin-top:-24.85pt;width:.9pt;height:1pt;z-index:-25131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6" o:spid="_x0000_s1831" style="position:absolute;margin-left:158.95pt;margin-top:-24.85pt;width:1pt;height:1pt;z-index:-25131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7" o:spid="_x0000_s1832" style="position:absolute;margin-left:318.45pt;margin-top:-24.85pt;width:1pt;height:1pt;z-index:-25131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8" o:spid="_x0000_s1833" style="position:absolute;margin-left:-.45pt;margin-top:-12.85pt;width:.9pt;height:1pt;z-index:-25131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9" o:spid="_x0000_s1834" style="position:absolute;margin-left:158.95pt;margin-top:-12.85pt;width:1pt;height:1pt;z-index:-25131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0" o:spid="_x0000_s1835" style="position:absolute;margin-left:318.45pt;margin-top:-12.85pt;width:1pt;height:1pt;z-index:-25130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1" o:spid="_x0000_s1836" style="position:absolute;margin-left:-.45pt;margin-top:-.7pt;width:.9pt;height:.95pt;z-index:-25130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2" o:spid="_x0000_s1837" style="position:absolute;margin-left:-.45pt;margin-top:-.7pt;width:.9pt;height:.95pt;z-index:-25130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3" o:spid="_x0000_s1838" style="position:absolute;margin-left:158.95pt;margin-top:-.7pt;width:1pt;height:.95pt;z-index:-25130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4" o:spid="_x0000_s1839" style="position:absolute;margin-left:318.45pt;margin-top:-.7pt;width:1pt;height:.95pt;z-index:-2513054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2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/м принимаются для дорог IV и V категорий, большие значения - для дорог I-III категорий.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4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снегоприносе от 200 до 250 м2/м принимается двухполосная система лесонасаждений с разрывом между полосами 50 м.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87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60"/>
        </w:numPr>
        <w:tabs>
          <w:tab w:val="left" w:pos="2157"/>
        </w:tabs>
        <w:spacing w:line="257" w:lineRule="auto"/>
        <w:ind w:left="2240" w:right="1040" w:hanging="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коммунально-складских</w:t>
      </w:r>
    </w:p>
    <w:p w:rsidR="00DB17BA" w:rsidRDefault="00DB17BA">
      <w:pPr>
        <w:spacing w:line="2" w:lineRule="exact"/>
        <w:rPr>
          <w:rFonts w:eastAsia="Times New Roman"/>
          <w:sz w:val="28"/>
          <w:szCs w:val="28"/>
        </w:rPr>
      </w:pPr>
    </w:p>
    <w:p w:rsidR="00DB17BA" w:rsidRDefault="00ED4ED0" w:rsidP="00ED4ED0">
      <w:pPr>
        <w:numPr>
          <w:ilvl w:val="1"/>
          <w:numId w:val="60"/>
        </w:numPr>
        <w:tabs>
          <w:tab w:val="left" w:pos="3900"/>
        </w:tabs>
        <w:ind w:left="390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производственных зон</w:t>
      </w:r>
    </w:p>
    <w:p w:rsidR="00DB17BA" w:rsidRDefault="00DB17BA">
      <w:pPr>
        <w:spacing w:line="233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Размеры земельных участков складов, предназначенных для обслуживания населения (м2 на 1 чел.) – 2,5 кв.метра.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Норма обеспеченности общетоварными складами и размер их земельного участка на 1 тыс. чел.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5" o:spid="_x0000_s1840" style="position:absolute;margin-left:-.45pt;margin-top:-1.1pt;width:.9pt;height:.95pt;z-index:-25130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6" o:spid="_x0000_s1841" style="position:absolute;margin-left:-.45pt;margin-top:-1.1pt;width:.9pt;height:.95pt;z-index:-25130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7" o:spid="_x0000_s1842" style="position:absolute;margin-left:161.1pt;margin-top:-1.1pt;width:1pt;height:.95pt;z-index:-25130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8" o:spid="_x0000_s1843" style="position:absolute;margin-left:274.5pt;margin-top:-1.1pt;width:1pt;height:.95pt;z-index:-25130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9" o:spid="_x0000_s1844" style="position:absolute;margin-left:393.2pt;margin-top:-1.1pt;width:1pt;height:.95pt;z-index:-2513003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280"/>
        <w:gridCol w:w="2360"/>
        <w:gridCol w:w="2460"/>
      </w:tblGrid>
      <w:tr w:rsidR="00DB17BA">
        <w:trPr>
          <w:trHeight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14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Тип склада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66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Площадь складов, м</w:t>
            </w:r>
            <w:proofErr w:type="gramStart"/>
            <w:r w:rsidRPr="00E27F72">
              <w:rPr>
                <w:rStyle w:val="a8"/>
                <w:i w:val="0"/>
              </w:rPr>
              <w:t>2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 xml:space="preserve">Размер </w:t>
            </w:r>
            <w:proofErr w:type="gramStart"/>
            <w:r w:rsidRPr="00E27F72">
              <w:rPr>
                <w:rStyle w:val="a8"/>
                <w:i w:val="0"/>
              </w:rPr>
              <w:t>земельного</w:t>
            </w:r>
            <w:proofErr w:type="gramEnd"/>
          </w:p>
        </w:tc>
      </w:tr>
      <w:tr w:rsidR="00DB17BA">
        <w:trPr>
          <w:trHeight w:val="16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6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участка</w:t>
            </w:r>
          </w:p>
        </w:tc>
      </w:tr>
      <w:tr w:rsidR="00DB17BA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</w:rPr>
              <w:t>.ч</w:t>
            </w:r>
            <w:proofErr w:type="gramEnd"/>
            <w:r w:rsidRPr="00E27F72">
              <w:rPr>
                <w:rStyle w:val="a8"/>
                <w:i w:val="0"/>
              </w:rPr>
              <w:t>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60</w:t>
            </w:r>
          </w:p>
        </w:tc>
      </w:tr>
      <w:tr w:rsidR="00DB17BA">
        <w:trPr>
          <w:trHeight w:val="2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Непродовольственных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</w:rPr>
              <w:t>.ч</w:t>
            </w:r>
            <w:proofErr w:type="gramEnd"/>
            <w:r w:rsidRPr="00E27F72">
              <w:rPr>
                <w:rStyle w:val="a8"/>
                <w:i w:val="0"/>
              </w:rPr>
              <w:t>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193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580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0" o:spid="_x0000_s1845" style="position:absolute;margin-left:-.45pt;margin-top:-24.85pt;width:.9pt;height:1pt;z-index:-25129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1" o:spid="_x0000_s1846" style="position:absolute;margin-left:161.1pt;margin-top:-24.85pt;width:1pt;height:1pt;z-index:-25129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2" o:spid="_x0000_s1847" style="position:absolute;margin-left:274.5pt;margin-top:-24.85pt;width:1pt;height:1pt;z-index:-25129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3" o:spid="_x0000_s1848" style="position:absolute;margin-left:393.2pt;margin-top:-24.85pt;width:1pt;height:1pt;z-index:-25129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4" o:spid="_x0000_s1849" style="position:absolute;margin-left:-.45pt;margin-top:-12.85pt;width:.9pt;height:1pt;z-index:-25129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5" o:spid="_x0000_s1850" style="position:absolute;margin-left:161.1pt;margin-top:-12.85pt;width:1pt;height:1pt;z-index:-25129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6" o:spid="_x0000_s1851" style="position:absolute;margin-left:274.5pt;margin-top:-12.85pt;width:1pt;height:1pt;z-index:-25129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7" o:spid="_x0000_s1852" style="position:absolute;margin-left:393.2pt;margin-top:-12.85pt;width:1pt;height:1pt;z-index:-25129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8" o:spid="_x0000_s1853" style="position:absolute;margin-left:-.45pt;margin-top:-.7pt;width:.9pt;height:.95pt;z-index:-25129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9" o:spid="_x0000_s1854" style="position:absolute;margin-left:-.45pt;margin-top:-.7pt;width:.9pt;height:.95pt;z-index:-25129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0" o:spid="_x0000_s1855" style="position:absolute;margin-left:161.1pt;margin-top:-.7pt;width:1pt;height:.95pt;z-index:-25128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1" o:spid="_x0000_s1856" style="position:absolute;margin-left:274.5pt;margin-top:-.7pt;width:1pt;height:.95pt;z-index:-25128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2" o:spid="_x0000_s1857" style="position:absolute;margin-left:393.2pt;margin-top:-.7pt;width:1pt;height:.95pt;z-index:-25128704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5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9.3. Норма обеспеченности специализированными складами и размер их земельного участка на 1 тыс. чел.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3" o:spid="_x0000_s1858" style="position:absolute;margin-left:-.45pt;margin-top:-1.1pt;width:.9pt;height:.95pt;z-index:-25128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4" o:spid="_x0000_s1859" style="position:absolute;margin-left:-.45pt;margin-top:-1.1pt;width:.9pt;height:.95pt;z-index:-25128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5" o:spid="_x0000_s1860" style="position:absolute;margin-left:246.1pt;margin-top:-1.1pt;width:.95pt;height:.95pt;z-index:-25128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6" o:spid="_x0000_s1861" style="position:absolute;margin-left:332.1pt;margin-top:-1.1pt;width:1pt;height:.95pt;z-index:-25128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7" o:spid="_x0000_s1862" style="position:absolute;margin-left:438.7pt;margin-top:-1.1pt;width:.95pt;height:.95pt;z-index:-25128192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720"/>
        <w:gridCol w:w="2140"/>
        <w:gridCol w:w="1440"/>
        <w:gridCol w:w="30"/>
      </w:tblGrid>
      <w:tr w:rsidR="00DB17BA" w:rsidRPr="00E27F72">
        <w:trPr>
          <w:trHeight w:val="18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Вместимость складов,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15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ind w:left="19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Тип склада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земельного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15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участка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0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Холодильники распределительные (хранение мяса 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мясных продуктов, рыбы и рыбопродуктов, молочных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5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продуктов и яиц)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Фруктохранилища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380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Овощехранилища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Картофелехранилища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Pr="00E27F72" w:rsidRDefault="00BE400E">
      <w:pPr>
        <w:spacing w:line="20" w:lineRule="exact"/>
        <w:rPr>
          <w:rStyle w:val="a8"/>
          <w:i w:val="0"/>
          <w:sz w:val="20"/>
          <w:szCs w:val="20"/>
        </w:rPr>
      </w:pPr>
      <w:r w:rsidRPr="00E27F72">
        <w:rPr>
          <w:rStyle w:val="a8"/>
          <w:i w:val="0"/>
          <w:sz w:val="20"/>
          <w:szCs w:val="20"/>
        </w:rPr>
        <w:pict>
          <v:rect id="Shape 838" o:spid="_x0000_s1863" style="position:absolute;margin-left:438.7pt;margin-top:-24.85pt;width:.95pt;height:1pt;z-index:-251280896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39" o:spid="_x0000_s1864" style="position:absolute;margin-left:510.8pt;margin-top:-24.85pt;width:1pt;height:1pt;z-index:-251279872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0" o:spid="_x0000_s1865" style="position:absolute;margin-left:-.45pt;margin-top:-12.7pt;width:.9pt;height:.95pt;z-index:-251278848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1" o:spid="_x0000_s1866" style="position:absolute;margin-left:246.1pt;margin-top:-12.7pt;width:.95pt;height:.95pt;z-index:-251277824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2" o:spid="_x0000_s1867" style="position:absolute;margin-left:438.7pt;margin-top:-12.7pt;width:.95pt;height:.95pt;z-index:-251276800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3" o:spid="_x0000_s1868" style="position:absolute;margin-left:510.8pt;margin-top:-12.7pt;width:1pt;height:.95pt;z-index:-251275776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4" o:spid="_x0000_s1869" style="position:absolute;margin-left:-.45pt;margin-top:-.7pt;width:.9pt;height:.95pt;z-index:-251274752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5" o:spid="_x0000_s1870" style="position:absolute;margin-left:-.45pt;margin-top:-.7pt;width:.9pt;height:.95pt;z-index:-251273728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6" o:spid="_x0000_s1871" style="position:absolute;margin-left:246.1pt;margin-top:-.7pt;width:.95pt;height:.95pt;z-index:-251272704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7" o:spid="_x0000_s1872" style="position:absolute;margin-left:332.1pt;margin-top:-.7pt;width:1pt;height:.95pt;z-index:-251271680;visibility:visible;mso-wrap-distance-left:0;mso-wrap-distance-right:0;mso-position-horizontal-relative:text;mso-position-vertical-relative:text" o:allowincell="f" fillcolor="black" stroked="f"/>
        </w:pict>
      </w:r>
      <w:r w:rsidRPr="00E27F72">
        <w:rPr>
          <w:rStyle w:val="a8"/>
          <w:i w:val="0"/>
          <w:sz w:val="20"/>
          <w:szCs w:val="20"/>
        </w:rPr>
        <w:pict>
          <v:rect id="Shape 848" o:spid="_x0000_s1873" style="position:absolute;margin-left:438.7pt;margin-top:-.7pt;width:.95pt;height:.95pt;z-index:-251270656;visibility:visible;mso-wrap-distance-left:0;mso-wrap-distance-right:0;mso-position-horizontal-relative:text;mso-position-vertical-relative:text" o:allowincell="f" fillcolor="black" stroked="f"/>
        </w:pict>
      </w:r>
    </w:p>
    <w:p w:rsidR="00DB17BA" w:rsidRPr="00E27F72" w:rsidRDefault="00DB17BA">
      <w:pPr>
        <w:spacing w:line="232" w:lineRule="exact"/>
        <w:rPr>
          <w:rStyle w:val="a8"/>
          <w:i w:val="0"/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Размеры земельных участков складов строительных материалов и твердого топлива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180"/>
        <w:gridCol w:w="3080"/>
        <w:gridCol w:w="100"/>
        <w:gridCol w:w="20"/>
      </w:tblGrid>
      <w:tr w:rsidR="00DB17BA" w:rsidTr="00E27F72">
        <w:trPr>
          <w:trHeight w:val="2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Слады строительных материалов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(потребительские)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твердого топлива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(уголь, дрова)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E27F72" w:rsidTr="00E27F72">
        <w:trPr>
          <w:trHeight w:val="517"/>
        </w:trPr>
        <w:tc>
          <w:tcPr>
            <w:tcW w:w="10320" w:type="dxa"/>
            <w:gridSpan w:val="4"/>
            <w:vAlign w:val="bottom"/>
          </w:tcPr>
          <w:p w:rsidR="00E27F72" w:rsidRDefault="00E27F7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27F72" w:rsidRDefault="00E27F72" w:rsidP="00E27F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9.5. Размер санитарно-защитной зоны для овоще-, картофел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фруктохранилища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50 метров</w:t>
            </w:r>
          </w:p>
        </w:tc>
        <w:tc>
          <w:tcPr>
            <w:tcW w:w="20" w:type="dxa"/>
            <w:vAlign w:val="bottom"/>
          </w:tcPr>
          <w:p w:rsidR="00E27F72" w:rsidRDefault="00E27F72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9" o:spid="_x0000_s1874" style="position:absolute;margin-left:-.45pt;margin-top:-42.7pt;width:.9pt;height:.95pt;z-index:-25126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1875" style="position:absolute;margin-left:-.45pt;margin-top:-42.7pt;width:.9pt;height:.95pt;z-index:-25126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1876" style="position:absolute;margin-left:196.55pt;margin-top:-42.7pt;width:.95pt;height:.95pt;z-index:-25126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2" o:spid="_x0000_s1877" style="position:absolute;margin-left:355.3pt;margin-top:-42.7pt;width:.95pt;height:.95pt;z-index:-2512665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20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Расстояние от границ участка промышленных предприятий, размещаемых в пределах жилой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метров.</w:t>
      </w: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Площадь озеленения санитарно-защитных зон промышленных предприятий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3" o:spid="_x0000_s1878" style="position:absolute;margin-left:-.45pt;margin-top:.9pt;width:.9pt;height:1pt;z-index:-25126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4" o:spid="_x0000_s1879" style="position:absolute;margin-left:-.45pt;margin-top:.9pt;width:.9pt;height:1pt;z-index:-25126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5" o:spid="_x0000_s1880" style="position:absolute;margin-left:217.75pt;margin-top:.9pt;width:1pt;height:1pt;z-index:-25126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6" o:spid="_x0000_s1881" style="position:absolute;margin-left:399.1pt;margin-top:.9pt;width:.95pt;height:1pt;z-index:-25126246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3620"/>
        <w:gridCol w:w="2220"/>
      </w:tblGrid>
      <w:tr w:rsidR="00DB17BA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 измерения</w:t>
            </w:r>
          </w:p>
        </w:tc>
      </w:tr>
      <w:tr w:rsidR="00DB17BA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300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%</w:t>
            </w:r>
          </w:p>
        </w:tc>
      </w:tr>
      <w:tr w:rsidR="00DB17BA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300 м до 1000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%</w:t>
            </w: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7" o:spid="_x0000_s1882" style="position:absolute;margin-left:-.45pt;margin-top:-24.7pt;width:.9pt;height:.95pt;z-index:-25126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8" o:spid="_x0000_s1883" style="position:absolute;margin-left:217.75pt;margin-top:-24.7pt;width:1pt;height:.95pt;z-index:-25126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9" o:spid="_x0000_s1884" style="position:absolute;margin-left:399.1pt;margin-top:-24.7pt;width:.95pt;height:.95pt;z-index:-25125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0" o:spid="_x0000_s1885" style="position:absolute;margin-left:-.45pt;margin-top:-12.7pt;width:.9pt;height:.95pt;z-index:-25125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1" o:spid="_x0000_s1886" style="position:absolute;margin-left:217.75pt;margin-top:-12.7pt;width:1pt;height:.95pt;z-index:-25125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2" o:spid="_x0000_s1887" style="position:absolute;margin-left:399.1pt;margin-top:-12.7pt;width:.95pt;height:.95pt;z-index:-25125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3" o:spid="_x0000_s1888" style="position:absolute;margin-left:-.45pt;margin-top:-.7pt;width:.9pt;height:.95pt;z-index:-25125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4" o:spid="_x0000_s1889" style="position:absolute;margin-left:-.45pt;margin-top:-.7pt;width:.9pt;height:.95pt;z-index:-25125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5" o:spid="_x0000_s1890" style="position:absolute;margin-left:217.75pt;margin-top:-.7pt;width:1pt;height:.95pt;z-index:-25125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6" o:spid="_x0000_s1891" style="position:absolute;margin-left:399.1pt;margin-top:-.7pt;width:.95pt;height:.95pt;z-index:-2512522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7" o:spid="_x0000_s1892" style="position:absolute;margin-left:-.45pt;margin-top:-1.1pt;width:.9pt;height:.95pt;z-index:-25125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8" o:spid="_x0000_s1893" style="position:absolute;margin-left:-.45pt;margin-top:-1.1pt;width:.9pt;height:.95pt;z-index:-25125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9" o:spid="_x0000_s1894" style="position:absolute;margin-left:196.55pt;margin-top:-1.1pt;width:.95pt;height:.95pt;z-index:-25124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70" o:spid="_x0000_s1895" style="position:absolute;margin-left:403.65pt;margin-top:-1.1pt;width:.95pt;height:.95pt;z-index:-2512481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4140"/>
        <w:gridCol w:w="2220"/>
        <w:gridCol w:w="30"/>
      </w:tblGrid>
      <w:tr w:rsidR="00DB17BA">
        <w:trPr>
          <w:trHeight w:val="1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1" o:spid="_x0000_s1896" style="position:absolute;margin-left:-.45pt;margin-top:-24.7pt;width:.9pt;height:1pt;z-index:-25124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2" o:spid="_x0000_s1897" style="position:absolute;margin-left:196.55pt;margin-top:-24.7pt;width:.95pt;height:1pt;z-index:-25124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3" o:spid="_x0000_s1898" style="position:absolute;margin-left:403.65pt;margin-top:-24.7pt;width:.95pt;height:1pt;z-index:-25124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4" o:spid="_x0000_s1899" style="position:absolute;margin-left:-.45pt;margin-top:-12.7pt;width:.9pt;height:1pt;z-index:-25124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5" o:spid="_x0000_s1900" style="position:absolute;margin-left:196.55pt;margin-top:-12.7pt;width:.95pt;height:1pt;z-index:-25124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6" o:spid="_x0000_s1901" style="position:absolute;margin-left:403.65pt;margin-top:-12.7pt;width:.95pt;height:1pt;z-index:-25124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7" o:spid="_x0000_s1902" style="position:absolute;margin-left:-.45pt;margin-top:-.7pt;width:.9pt;height:.95pt;z-index:-25124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8" o:spid="_x0000_s1903" style="position:absolute;margin-left:-.45pt;margin-top:-.7pt;width:.9pt;height:.95pt;z-index:-25123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9" o:spid="_x0000_s1904" style="position:absolute;margin-left:196.55pt;margin-top:-.7pt;width:.95pt;height:.95pt;z-index:-25123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0" o:spid="_x0000_s1905" style="position:absolute;margin-left:403.65pt;margin-top:-.7pt;width:.95pt;height:.95pt;z-index:-251237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 Размеры земельных участков предприятий и сооружений по транспортировке, обезвреживанию и переработке бытовых отходов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1" o:spid="_x0000_s1906" style="position:absolute;margin-left:-.45pt;margin-top:-1.1pt;width:.9pt;height:.95pt;z-index:-25123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2" o:spid="_x0000_s1907" style="position:absolute;margin-left:-.45pt;margin-top:-1.1pt;width:.9pt;height:.95pt;z-index:-25123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3" o:spid="_x0000_s1908" style="position:absolute;margin-left:284.75pt;margin-top:-1.1pt;width:.95pt;height:.95pt;z-index:-25123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4" o:spid="_x0000_s1909" style="position:absolute;margin-left:391.9pt;margin-top:-1.1pt;width:.95pt;height:.95pt;z-index:-251233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0"/>
        <w:gridCol w:w="1680"/>
        <w:gridCol w:w="2140"/>
        <w:gridCol w:w="2420"/>
        <w:gridCol w:w="30"/>
      </w:tblGrid>
      <w:tr w:rsidR="00DB17BA">
        <w:trPr>
          <w:trHeight w:val="182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ED4ED0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участков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по промышленной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переработке бытовых отходов мощностью,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7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т. в год: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свежего компоста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кол. 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Полигоны *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0,02-0,05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Поля компостирования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1000 т. тверд. быт.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0,5-1,0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отходов в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ассенизации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Сливные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складирования и захоронения обезвреженных осадков (по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сухому веществу)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5" o:spid="_x0000_s1910" style="position:absolute;margin-left:-.45pt;margin-top:-136.9pt;width:.9pt;height:.95pt;z-index:-25123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6" o:spid="_x0000_s1911" style="position:absolute;margin-left:196.55pt;margin-top:-136.9pt;width:.95pt;height:.95pt;z-index:-25123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7" o:spid="_x0000_s1912" style="position:absolute;margin-left:284.75pt;margin-top:-136.9pt;width:.95pt;height:.95pt;z-index:-25123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8" o:spid="_x0000_s1913" style="position:absolute;margin-left:391.9pt;margin-top:-136.9pt;width:.95pt;height:.95pt;z-index:-25122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9" o:spid="_x0000_s1914" style="position:absolute;margin-left:-.45pt;margin-top:-112.3pt;width:.9pt;height:1pt;z-index:-25122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0" o:spid="_x0000_s1915" style="position:absolute;margin-left:-.45pt;margin-top:-96.45pt;width:.9pt;height:.95pt;z-index:-25122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1" o:spid="_x0000_s1916" style="position:absolute;margin-left:196.55pt;margin-top:-96.45pt;width:.95pt;height:.95pt;z-index:-2512266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DB17BA" w:rsidRDefault="00DB17BA">
      <w:pPr>
        <w:spacing w:line="25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Размеры земельных участков и санитарно-защитных зон промышленных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1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75" w:lineRule="auto"/>
        <w:ind w:left="1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объектов и сооружений по транспортировке, обезвреживанию и переработке бытовых отходов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952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7000" cy="2381885"/>
            <wp:effectExtent l="0" t="0" r="0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99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61"/>
        </w:numPr>
        <w:tabs>
          <w:tab w:val="left" w:pos="865"/>
        </w:tabs>
        <w:spacing w:line="275" w:lineRule="auto"/>
        <w:ind w:left="2280" w:right="360" w:hanging="1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DB17BA" w:rsidRDefault="00DB17BA">
      <w:pPr>
        <w:spacing w:line="18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Укрупненные показатели электропотребления (удельная расчетная нагрузка на 1 чел.)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240"/>
        <w:gridCol w:w="2160"/>
        <w:gridCol w:w="2720"/>
        <w:gridCol w:w="30"/>
      </w:tblGrid>
      <w:tr w:rsidR="00DB17BA">
        <w:trPr>
          <w:trHeight w:val="2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Электропотребление,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Использование максимума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5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ind w:left="7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электрической нагрузки,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5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кВт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х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 xml:space="preserve"> ч/год на 1 чел.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/год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20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Поселки и села (без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не 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кондиционеров):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электроплитами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1350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4400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электроплитами (100% охвата)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3" o:spid="_x0000_s1918" style="position:absolute;margin-left:5.15pt;margin-top:-47.85pt;width:.95pt;height:.95pt;z-index:-25122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4" o:spid="_x0000_s1919" style="position:absolute;margin-left:109.55pt;margin-top:-47.85pt;width:.95pt;height:.95pt;z-index:-25122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5" o:spid="_x0000_s1920" style="position:absolute;margin-left:271.5pt;margin-top:-47.85pt;width:1pt;height:.95pt;z-index:-25122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6" o:spid="_x0000_s1921" style="position:absolute;margin-left:379.5pt;margin-top:-47.85pt;width:1pt;height:.95pt;z-index:-25122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7" o:spid="_x0000_s1922" style="position:absolute;margin-left:5.15pt;margin-top:-24.25pt;width:.95pt;height:1pt;z-index:-25122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8" o:spid="_x0000_s1923" style="position:absolute;margin-left:5.15pt;margin-top:-.7pt;width:.95pt;height:.95pt;z-index:-25122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9" o:spid="_x0000_s1924" style="position:absolute;margin-left:5.15pt;margin-top:-.7pt;width:.95pt;height:.95pt;z-index:-25121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0" o:spid="_x0000_s1925" style="position:absolute;margin-left:109.55pt;margin-top:-.7pt;width:.95pt;height:.95pt;z-index:-25121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1" o:spid="_x0000_s1926" style="position:absolute;margin-left:271.5pt;margin-top:-.7pt;width:1pt;height:.95pt;z-index:-25121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2" o:spid="_x0000_s1927" style="position:absolute;margin-left:379.5pt;margin-top:-.7pt;width:1pt;height:.95pt;z-index:-2512163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B17BA" w:rsidRDefault="00DB17BA">
      <w:pPr>
        <w:spacing w:line="237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Размеры земельных участков для размещения понизительных подстанций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3" o:spid="_x0000_s1928" style="position:absolute;margin-left:-.45pt;margin-top:.9pt;width:.9pt;height:1pt;z-index:-251215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4" o:spid="_x0000_s1929" style="position:absolute;margin-left:-.45pt;margin-top:.9pt;width:.9pt;height:1pt;z-index:-251214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5" o:spid="_x0000_s1930" style="position:absolute;margin-left:281.6pt;margin-top:.9pt;width:1pt;height:1pt;z-index:-25121331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680"/>
        <w:gridCol w:w="30"/>
      </w:tblGrid>
      <w:tr w:rsidR="00DB17BA">
        <w:trPr>
          <w:trHeight w:val="2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 (не более),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Комплектные и распределительные устройства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перехода воздушных линий в кабельные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6" o:spid="_x0000_s1931" style="position:absolute;margin-left:-.45pt;margin-top:-24.7pt;width:.9pt;height:.95pt;z-index:-25121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7" o:spid="_x0000_s1932" style="position:absolute;margin-left:281.6pt;margin-top:-24.7pt;width:1pt;height:.95pt;z-index:-25121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8" o:spid="_x0000_s1933" style="position:absolute;margin-left:-.45pt;margin-top:-12.7pt;width:.9pt;height:.95pt;z-index:-25121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9" o:spid="_x0000_s1934" style="position:absolute;margin-left:281.6pt;margin-top:-12.7pt;width:1pt;height:.95pt;z-index:-25120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0" o:spid="_x0000_s1935" style="position:absolute;margin-left:-.45pt;margin-top:-.7pt;width:.9pt;height:.95pt;z-index:-25120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1" o:spid="_x0000_s1936" style="position:absolute;margin-left:-.45pt;margin-top:-.7pt;width:.9pt;height:.95pt;z-index:-25120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2" o:spid="_x0000_s1937" style="position:absolute;margin-left:281.6pt;margin-top:-.7pt;width:1pt;height:.95pt;z-index:-25120614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1000кВ:</w:t>
      </w:r>
    </w:p>
    <w:p w:rsidR="00DB17BA" w:rsidRDefault="00ED4ED0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окон жилых домов и общественных зданий (не менее) – 10 м;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зданий лечебно-профилактических учреждений (не менее) – 15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10.5. Размеры земельных участков для размещения котельных</w:t>
      </w:r>
    </w:p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3" o:spid="_x0000_s1938" style="position:absolute;margin-left:-.45pt;margin-top:.9pt;width:.9pt;height:1pt;z-index:-25120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4" o:spid="_x0000_s1939" style="position:absolute;margin-left:-.45pt;margin-top:.9pt;width:.9pt;height:1pt;z-index:-25120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5" o:spid="_x0000_s1940" style="position:absolute;margin-left:203.6pt;margin-top:.9pt;width:1pt;height:1pt;z-index:-25120307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040"/>
        <w:gridCol w:w="3060"/>
        <w:gridCol w:w="30"/>
      </w:tblGrid>
      <w:tr w:rsidR="00DB17BA">
        <w:trPr>
          <w:trHeight w:val="222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Теплопроизводительность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 xml:space="preserve"> котельных,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1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работающих на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газомазутном</w:t>
            </w:r>
            <w:proofErr w:type="spell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2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Гкал/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 xml:space="preserve"> (МВт)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работающих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 xml:space="preserve"> на твердом топливе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топливе</w:t>
            </w:r>
            <w:proofErr w:type="gram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0,7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0,7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от 5 до 10 (от 6 до 12)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6" o:spid="_x0000_s1941" style="position:absolute;margin-left:-.45pt;margin-top:-48.25pt;width:.9pt;height:1pt;z-index:-25120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7" o:spid="_x0000_s1942" style="position:absolute;margin-left:203.6pt;margin-top:-48.25pt;width:1pt;height:1pt;z-index:-25120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8" o:spid="_x0000_s1943" style="position:absolute;margin-left:355.3pt;margin-top:-48.25pt;width:.95pt;height:1pt;z-index:-25120000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278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DB17BA" w:rsidRDefault="00DB17BA">
      <w:pPr>
        <w:sectPr w:rsidR="00DB17BA">
          <w:type w:val="continuous"/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160"/>
        <w:gridCol w:w="3040"/>
        <w:gridCol w:w="3060"/>
      </w:tblGrid>
      <w:tr w:rsidR="00DB17BA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свыше 10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(св. 12 до 58)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DB17BA">
        <w:trPr>
          <w:trHeight w:val="2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50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(св. 58 до 116)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10.6. Размеры земельных участков для размещения очистных сооружений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380"/>
        <w:gridCol w:w="2220"/>
        <w:gridCol w:w="1840"/>
        <w:gridCol w:w="2420"/>
        <w:gridCol w:w="30"/>
      </w:tblGrid>
      <w:tr w:rsidR="00DB17BA" w:rsidRPr="00DB37E9">
        <w:trPr>
          <w:trHeight w:val="2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2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Производительность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94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1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195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биологических прудов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2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сооружений,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3/сутки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очистных сооружений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иловых площадок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глубокой очистки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сточных вод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0,7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0,2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св. 0,7 до 17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2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– 40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2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– 130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Pr="00DB37E9" w:rsidRDefault="00BE400E">
      <w:pPr>
        <w:spacing w:line="20" w:lineRule="exact"/>
        <w:rPr>
          <w:rStyle w:val="a8"/>
          <w:i w:val="0"/>
          <w:sz w:val="20"/>
          <w:szCs w:val="20"/>
        </w:rPr>
      </w:pPr>
      <w:r w:rsidRPr="00DB37E9">
        <w:rPr>
          <w:rStyle w:val="a8"/>
          <w:i w:val="0"/>
          <w:sz w:val="20"/>
          <w:szCs w:val="20"/>
        </w:rPr>
        <w:pict>
          <v:rect id="Shape 919" o:spid="_x0000_s1944" style="position:absolute;margin-left:-.45pt;margin-top:-83.75pt;width:.9pt;height:1pt;z-index:-25119897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10.7. Размеры земельных участков для размещения станций очистки воды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400"/>
      </w:tblGrid>
      <w:tr w:rsidR="00DB17BA">
        <w:trPr>
          <w:trHeight w:val="22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Производительность станции,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3/сутки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 не более,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0,8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св. 0,8 до 12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12 – 32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32 – 80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80 – 125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10.8. Размеры земельных участков для размещения газонаполнительных станций (ГНС)</w:t>
      </w:r>
    </w:p>
    <w:p w:rsidR="00DB17BA" w:rsidRDefault="00DB17BA">
      <w:pPr>
        <w:spacing w:line="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 более)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540"/>
      </w:tblGrid>
      <w:tr w:rsidR="00DB17BA" w:rsidRPr="00DB37E9">
        <w:trPr>
          <w:trHeight w:val="2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Производительность,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.т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/год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6,0</w:t>
            </w:r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7,0</w:t>
            </w:r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8,0</w:t>
            </w:r>
          </w:p>
        </w:tc>
      </w:tr>
    </w:tbl>
    <w:p w:rsidR="00DB17BA" w:rsidRPr="00DB37E9" w:rsidRDefault="00DB17BA">
      <w:pPr>
        <w:spacing w:line="252" w:lineRule="exact"/>
        <w:rPr>
          <w:rStyle w:val="a8"/>
          <w:i w:val="0"/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10.9. Размеры земельных участков для размещения газонаполнительных пунктов (ГНП) (не более) – 0,6 Га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10.10. Отдельностоящие ГРП в кварталах размещаются на расстоянии в свету от зданий и сооружений не менее:</w:t>
      </w:r>
    </w:p>
    <w:p w:rsidR="00DB17BA" w:rsidRDefault="00ED4ED0">
      <w:pPr>
        <w:spacing w:line="18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давлении газа на вводе ГРП до 0,6 (6)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10 м;</w:t>
      </w:r>
    </w:p>
    <w:p w:rsidR="00DB17BA" w:rsidRDefault="00ED4ED0">
      <w:pPr>
        <w:spacing w:line="21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 давлении газа на вводе ГРП св. 0,6 (6) до 1,2 (1,2)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15 м.</w:t>
      </w: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10.11. Рекомендуемые минимальные разрывы от трубопроводов для сжиженных углеводородных газов</w:t>
      </w:r>
    </w:p>
    <w:tbl>
      <w:tblPr>
        <w:tblW w:w="1023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00"/>
        <w:gridCol w:w="900"/>
        <w:gridCol w:w="300"/>
        <w:gridCol w:w="1760"/>
        <w:gridCol w:w="1760"/>
        <w:gridCol w:w="2040"/>
        <w:gridCol w:w="30"/>
      </w:tblGrid>
      <w:tr w:rsidR="00DB17BA" w:rsidTr="00DB37E9">
        <w:trPr>
          <w:trHeight w:val="202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96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Элементы застройки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03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Расстояние от трубопроводов при диаметре труб в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мм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, м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1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ind w:left="1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150 - 300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300 - 500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500 - 1000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37E9" w:rsidTr="007F692A">
        <w:trPr>
          <w:trHeight w:val="2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7E9" w:rsidRPr="00DB37E9" w:rsidRDefault="00DB37E9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Городские и сельские населенные</w:t>
            </w:r>
            <w:r>
              <w:rPr>
                <w:rStyle w:val="a8"/>
                <w:i w:val="0"/>
                <w:sz w:val="20"/>
                <w:szCs w:val="20"/>
              </w:rPr>
              <w:t xml:space="preserve"> пункты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150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1000</w:t>
            </w:r>
          </w:p>
        </w:tc>
        <w:tc>
          <w:tcPr>
            <w:tcW w:w="30" w:type="dxa"/>
            <w:vAlign w:val="bottom"/>
          </w:tcPr>
          <w:p w:rsidR="00DB37E9" w:rsidRDefault="00DB37E9">
            <w:pPr>
              <w:rPr>
                <w:sz w:val="1"/>
                <w:szCs w:val="1"/>
              </w:rPr>
            </w:pPr>
          </w:p>
        </w:tc>
      </w:tr>
      <w:tr w:rsidR="00DB37E9" w:rsidTr="00E32120">
        <w:trPr>
          <w:trHeight w:val="2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7E9" w:rsidRPr="00DB37E9" w:rsidRDefault="00DB37E9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Дачные поселки,</w:t>
            </w:r>
            <w:r>
              <w:rPr>
                <w:rStyle w:val="a8"/>
                <w:i w:val="0"/>
                <w:sz w:val="20"/>
                <w:szCs w:val="20"/>
              </w:rPr>
              <w:t xml:space="preserve"> сельскохозяйственные угодья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175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800</w:t>
            </w:r>
          </w:p>
        </w:tc>
        <w:tc>
          <w:tcPr>
            <w:tcW w:w="30" w:type="dxa"/>
            <w:vAlign w:val="bottom"/>
          </w:tcPr>
          <w:p w:rsidR="00DB37E9" w:rsidRDefault="00DB37E9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91"/>
        </w:trPr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0" o:spid="_x0000_s1945" style="position:absolute;margin-left:5.15pt;margin-top:-70.3pt;width:.95pt;height:.95pt;z-index:-25119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1" o:spid="_x0000_s1946" style="position:absolute;margin-left:5.15pt;margin-top:-34.8pt;width:.95pt;height:1pt;z-index:-25119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2" o:spid="_x0000_s1947" style="position:absolute;margin-left:175.3pt;margin-top:-34.8pt;width:.95pt;height:1pt;z-index:-25119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3" o:spid="_x0000_s1948" style="position:absolute;margin-left:236pt;margin-top:-34.8pt;width:1pt;height:1pt;z-index:-25119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4" o:spid="_x0000_s1949" style="position:absolute;margin-left:323.75pt;margin-top:-34.8pt;width:.95pt;height:1pt;z-index:-25119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5" o:spid="_x0000_s1950" style="position:absolute;margin-left:411.45pt;margin-top:-34.8pt;width:1pt;height:1pt;z-index:-25119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6" o:spid="_x0000_s1951" style="position:absolute;margin-left:5.15pt;margin-top:-11.25pt;width:.95pt;height:.95pt;z-index:-25119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7" o:spid="_x0000_s1952" style="position:absolute;margin-left:5.15pt;margin-top:-11.25pt;width:.95pt;height:.95pt;z-index:-25119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8" o:spid="_x0000_s1953" style="position:absolute;margin-left:175.3pt;margin-top:-11.25pt;width:.95pt;height:.95pt;z-index:-25118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9" o:spid="_x0000_s1954" style="position:absolute;margin-left:236pt;margin-top:-11.25pt;width:1pt;height:.95pt;z-index:-25118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0" o:spid="_x0000_s1955" style="position:absolute;margin-left:323.75pt;margin-top:-11.25pt;width:.95pt;height:.95pt;z-index:-25118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1" o:spid="_x0000_s1956" style="position:absolute;margin-left:411.45pt;margin-top:-11.25pt;width:1pt;height:.95pt;z-index:-2511866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Минимальные расстояния при наземной прокладке увеличиваются в 2 раза для I класса и в 1,5 раза для II класса;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диаметре надземных газопроводов свыше 1000 мм рекомендуется разрыв не менее 700 м;</w:t>
      </w:r>
    </w:p>
    <w:p w:rsidR="00DB17BA" w:rsidRDefault="00ED4ED0" w:rsidP="00ED4ED0">
      <w:pPr>
        <w:numPr>
          <w:ilvl w:val="0"/>
          <w:numId w:val="62"/>
        </w:numPr>
        <w:tabs>
          <w:tab w:val="left" w:pos="403"/>
        </w:tabs>
        <w:spacing w:line="239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Запрещается прохождение газопровода через жилую застройку.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10.12. Рекомендуемые минимальные разрывы от газопроводов низкого давления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</w:tblGrid>
      <w:tr w:rsidR="00DB17BA" w:rsidRPr="00DB37E9">
        <w:trPr>
          <w:trHeight w:val="2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246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Элементы застройки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Расстояние от газопроводов,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DB17BA" w:rsidRPr="00DB37E9">
        <w:trPr>
          <w:trHeight w:val="2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Многоэтажные жилые и общественные здания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</w:t>
            </w:r>
          </w:p>
        </w:tc>
      </w:tr>
      <w:tr w:rsidR="00DB17BA" w:rsidRPr="00DB37E9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Малоэтажные жилые здания, теплицы, склады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</w:tr>
    </w:tbl>
    <w:p w:rsidR="00DB17BA" w:rsidRPr="00DB37E9" w:rsidRDefault="00BE400E">
      <w:pPr>
        <w:spacing w:line="20" w:lineRule="exact"/>
        <w:rPr>
          <w:rStyle w:val="a8"/>
          <w:i w:val="0"/>
          <w:sz w:val="20"/>
          <w:szCs w:val="20"/>
        </w:rPr>
      </w:pPr>
      <w:r w:rsidRPr="00DB37E9">
        <w:rPr>
          <w:rStyle w:val="a8"/>
          <w:i w:val="0"/>
          <w:sz w:val="20"/>
          <w:szCs w:val="20"/>
        </w:rPr>
        <w:pict>
          <v:rect id="Shape 932" o:spid="_x0000_s1957" style="position:absolute;margin-left:5.15pt;margin-top:-25.8pt;width:.95pt;height:1pt;z-index:-251185664;visibility:visible;mso-wrap-distance-left:0;mso-wrap-distance-right:0;mso-position-horizontal-relative:text;mso-position-vertical-relative:text" o:allowincell="f" fillcolor="black" stroked="f"/>
        </w:pict>
      </w:r>
      <w:r w:rsidRPr="00DB37E9">
        <w:rPr>
          <w:rStyle w:val="a8"/>
          <w:i w:val="0"/>
          <w:sz w:val="20"/>
          <w:szCs w:val="20"/>
        </w:rPr>
        <w:pict>
          <v:rect id="Shape 933" o:spid="_x0000_s1958" style="position:absolute;margin-left:338.25pt;margin-top:-25.8pt;width:1pt;height:1pt;z-index:-251184640;visibility:visible;mso-wrap-distance-left:0;mso-wrap-distance-right:0;mso-position-horizontal-relative:text;mso-position-vertical-relative:text" o:allowincell="f" fillcolor="black" stroked="f"/>
        </w:pict>
      </w:r>
      <w:r w:rsidRPr="00DB37E9">
        <w:rPr>
          <w:rStyle w:val="a8"/>
          <w:i w:val="0"/>
          <w:sz w:val="20"/>
          <w:szCs w:val="20"/>
        </w:rPr>
        <w:pict>
          <v:rect id="Shape 934" o:spid="_x0000_s1959" style="position:absolute;margin-left:5.15pt;margin-top:-.7pt;width:.95pt;height:.95pt;z-index:-251183616;visibility:visible;mso-wrap-distance-left:0;mso-wrap-distance-right:0;mso-position-horizontal-relative:text;mso-position-vertical-relative:text" o:allowincell="f" fillcolor="black" stroked="f"/>
        </w:pict>
      </w:r>
      <w:r w:rsidRPr="00DB37E9">
        <w:rPr>
          <w:rStyle w:val="a8"/>
          <w:i w:val="0"/>
          <w:sz w:val="20"/>
          <w:szCs w:val="20"/>
        </w:rPr>
        <w:pict>
          <v:rect id="Shape 935" o:spid="_x0000_s1960" style="position:absolute;margin-left:5.15pt;margin-top:-.7pt;width:.95pt;height:.95pt;z-index:-251182592;visibility:visible;mso-wrap-distance-left:0;mso-wrap-distance-right:0;mso-position-horizontal-relative:text;mso-position-vertical-relative:text" o:allowincell="f" fillcolor="black" stroked="f"/>
        </w:pict>
      </w:r>
      <w:r w:rsidRPr="00DB37E9">
        <w:rPr>
          <w:rStyle w:val="a8"/>
          <w:i w:val="0"/>
          <w:sz w:val="20"/>
          <w:szCs w:val="20"/>
        </w:rPr>
        <w:pict>
          <v:rect id="Shape 936" o:spid="_x0000_s1961" style="position:absolute;margin-left:338.25pt;margin-top:-.7pt;width:1pt;height:.95pt;z-index:-251181568;visibility:visible;mso-wrap-distance-left:0;mso-wrap-distance-right:0;mso-position-horizontal-relative:text;mso-position-vertical-relative:text" o:allowincell="f" fillcolor="black" stroked="f"/>
        </w:pict>
      </w:r>
    </w:p>
    <w:p w:rsidR="00DB17BA" w:rsidRPr="00DB37E9" w:rsidRDefault="00DB17BA">
      <w:pPr>
        <w:rPr>
          <w:rStyle w:val="a8"/>
          <w:i w:val="0"/>
          <w:sz w:val="20"/>
          <w:szCs w:val="20"/>
        </w:rPr>
        <w:sectPr w:rsidR="00DB17BA" w:rsidRPr="00DB37E9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Pr="00DB37E9" w:rsidRDefault="00DB17BA">
      <w:pPr>
        <w:spacing w:line="200" w:lineRule="exact"/>
        <w:rPr>
          <w:rStyle w:val="a8"/>
          <w:i w:val="0"/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  <w:gridCol w:w="30"/>
      </w:tblGrid>
      <w:tr w:rsidR="00DB17BA">
        <w:trPr>
          <w:trHeight w:val="22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lastRenderedPageBreak/>
              <w:t>Водопроводные насосные станции, водозаборные и очистные сооружения,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1600"/>
              <w:jc w:val="right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7"/>
        </w:trPr>
        <w:tc>
          <w:tcPr>
            <w:tcW w:w="6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DB37E9">
              <w:rPr>
                <w:rStyle w:val="a8"/>
                <w:i w:val="0"/>
                <w:sz w:val="20"/>
                <w:szCs w:val="20"/>
              </w:rPr>
              <w:t>артскважины</w:t>
            </w:r>
            <w:proofErr w:type="spellEnd"/>
            <w:r w:rsidRPr="00DB37E9">
              <w:rPr>
                <w:rStyle w:val="a8"/>
                <w:i w:val="0"/>
                <w:sz w:val="20"/>
                <w:szCs w:val="20"/>
              </w:rPr>
              <w:t>*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BE4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7" o:spid="_x0000_s1962" style="position:absolute;margin-left:.15pt;margin-top:-.7pt;width:.95pt;height:.95pt;z-index:-25118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8" o:spid="_x0000_s1963" style="position:absolute;margin-left:.15pt;margin-top:-.7pt;width:.95pt;height:.95pt;z-index:-25117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9" o:spid="_x0000_s1964" style="position:absolute;margin-left:333.25pt;margin-top:-.7pt;width:1pt;height:.95pt;z-index:-25117849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DB17BA" w:rsidRDefault="00DB17BA">
      <w:pPr>
        <w:spacing w:line="189" w:lineRule="exact"/>
        <w:rPr>
          <w:sz w:val="20"/>
          <w:szCs w:val="20"/>
        </w:rPr>
      </w:pPr>
    </w:p>
    <w:p w:rsidR="00DB17BA" w:rsidRDefault="00ED4ED0">
      <w:pPr>
        <w:spacing w:line="276" w:lineRule="auto"/>
        <w:ind w:left="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10.13. Расстояния по горизонтали от крайних проводов высоковольтных линий (ВЛ) до границы территории садоводческого (дачного) объединения (охранная зона) должны быть не менее:</w:t>
      </w: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метров– для ВЛ до 20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метров – для ВЛ 35 кВ;</w:t>
      </w:r>
    </w:p>
    <w:p w:rsidR="00DB17BA" w:rsidRDefault="00DB17BA">
      <w:pPr>
        <w:spacing w:line="43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метров – для ВЛ 110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 метров– для ВЛ 150-220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метров– для ВЛ 330-500 кВ.</w:t>
      </w:r>
    </w:p>
    <w:p w:rsidR="00DB17BA" w:rsidRDefault="00DB17BA">
      <w:pPr>
        <w:sectPr w:rsidR="00DB17BA"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Справочное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2" w:lineRule="exact"/>
        <w:rPr>
          <w:sz w:val="20"/>
          <w:szCs w:val="20"/>
        </w:rPr>
      </w:pPr>
    </w:p>
    <w:p w:rsidR="00DB17BA" w:rsidRDefault="00ED4ED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ЗАКОНОДАТЕЛЬНЫХ И НОРМАТИВНЫХ ДОКУМЕНТОВ</w:t>
      </w:r>
    </w:p>
    <w:p w:rsidR="00DB17BA" w:rsidRDefault="00DB17BA">
      <w:pPr>
        <w:spacing w:line="326" w:lineRule="exact"/>
        <w:rPr>
          <w:sz w:val="20"/>
          <w:szCs w:val="20"/>
        </w:rPr>
      </w:pPr>
    </w:p>
    <w:p w:rsidR="00DB17BA" w:rsidRDefault="00ED4ED0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Федеральные законы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 от 29 декабря 2004г. № 190-ФЗ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кодекс Российской Федерации от 25 октября 2001г. № 136-ФЗ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Жилищный кодекс Российской Федерации от 29 декабря 2004г. № 188-ФЗ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регламент о требованиях пожарной безопасности от 22 июля 2008г. № 123-ФЗ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9" w:lineRule="exact"/>
        <w:rPr>
          <w:sz w:val="20"/>
          <w:szCs w:val="20"/>
        </w:rPr>
      </w:pPr>
    </w:p>
    <w:p w:rsidR="00DB17BA" w:rsidRDefault="00ED4ED0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Строительные нормы и правила (СНиП)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III-10-75 Благоустройство территории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2.01.02-85* Противопожарные нормы</w:t>
      </w:r>
    </w:p>
    <w:p w:rsidR="00DB17BA" w:rsidRDefault="00ED4ED0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2.05.02-85 Автомобильные дороги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2.05.06-85* Магистральные трубопроводы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2.05.13-90 Нефтепродуктопроводы, прокладываемые на территории городов и других населенных пунктов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2.07.01-89* Градостроительство. Планировка и застройка городских и сельских поселений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2.08.01-89* Жилые здания</w:t>
      </w:r>
    </w:p>
    <w:p w:rsidR="00DB17BA" w:rsidRDefault="00ED4ED0">
      <w:pPr>
        <w:ind w:left="4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3.05.04-85* Наружные сети и сооружения водоснабжения и канализации СНиП 3.06.03-85 Автомобильные дороги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DB17BA" w:rsidRDefault="00ED4ED0">
      <w:pPr>
        <w:ind w:left="420" w:righ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21-01-97* Пожарная безопасность зданий и сооружений СНиП 23-01-99* Строительная климатология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30-02-97 Планировка и застройка территорий садоводческих объединений граждан, здания и сооружения</w:t>
      </w:r>
    </w:p>
    <w:p w:rsidR="00DB17BA" w:rsidRDefault="00ED4ED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35-01-2001 Доступность зданий и сооружений для маломобильных групп населения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Своды правил по проектированию и строительству (СП)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42.13330.2011 Градостроительство. Планировка и застройка городских и сельских поселений (Актуализированная редакция СНиП 2.07.01-89*)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маломобильных посетителей</w:t>
      </w:r>
    </w:p>
    <w:p w:rsidR="00DB17BA" w:rsidRDefault="00ED4ED0">
      <w:pPr>
        <w:tabs>
          <w:tab w:val="left" w:pos="960"/>
          <w:tab w:val="left" w:pos="2400"/>
          <w:tab w:val="left" w:pos="4320"/>
          <w:tab w:val="left" w:pos="5240"/>
          <w:tab w:val="left" w:pos="5600"/>
          <w:tab w:val="left" w:pos="7060"/>
          <w:tab w:val="left" w:pos="7380"/>
          <w:tab w:val="left" w:pos="8320"/>
          <w:tab w:val="left" w:pos="98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ab/>
        <w:t>35-101-2001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зданий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сооружений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доступности</w:t>
      </w:r>
      <w:r>
        <w:rPr>
          <w:rFonts w:eastAsia="Times New Roman"/>
          <w:sz w:val="24"/>
          <w:szCs w:val="24"/>
        </w:rPr>
        <w:tab/>
        <w:t>для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маломобильных групп населения. Общие положения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DB17BA" w:rsidRDefault="00DB17BA">
      <w:pPr>
        <w:sectPr w:rsidR="00DB17BA"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25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Ведомственные строительные нормы (ВСН)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и нормы (СанПиН)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2.1.2.1002-00 Санитарно-эпидемиологические требования к жилым зданиям и помещениям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2.1.4.1110-02 Зоны санитарной охраны источников водоснабжения и водопроводов питьевого назначения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 2.2.1/2.1.1.1200-03  Санитарно-защитные  зоны  и  санитарная 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организации режима работы дошкольных образовательных учреждений</w:t>
      </w:r>
    </w:p>
    <w:p w:rsidR="00DB17BA" w:rsidRDefault="00ED4ED0">
      <w:pPr>
        <w:tabs>
          <w:tab w:val="left" w:pos="1660"/>
          <w:tab w:val="left" w:pos="3380"/>
          <w:tab w:val="left" w:pos="5320"/>
          <w:tab w:val="left" w:pos="6860"/>
          <w:tab w:val="left" w:pos="7360"/>
          <w:tab w:val="left" w:pos="8720"/>
          <w:tab w:val="left" w:pos="100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2.4.2.1178-02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Гигиенические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условиям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(СП)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пожарной безопасности (НПБ)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spacing w:line="293" w:lineRule="auto"/>
        <w:ind w:left="420" w:right="3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DB17BA" w:rsidRDefault="00DB17BA">
      <w:pPr>
        <w:sectPr w:rsidR="00DB17BA"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2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DB17BA" w:rsidRDefault="00DB17BA">
      <w:pPr>
        <w:sectPr w:rsidR="00DB17BA">
          <w:type w:val="continuous"/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ED4ED0" w:rsidRDefault="00ED4ED0"/>
    <w:sectPr w:rsidR="00ED4ED0" w:rsidSect="00DB17BA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75A1F08"/>
    <w:lvl w:ilvl="0" w:tplc="C6BCD48C">
      <w:start w:val="2"/>
      <w:numFmt w:val="decimal"/>
      <w:lvlText w:val="%1."/>
      <w:lvlJc w:val="left"/>
    </w:lvl>
    <w:lvl w:ilvl="1" w:tplc="8272E802">
      <w:numFmt w:val="decimal"/>
      <w:lvlText w:val=""/>
      <w:lvlJc w:val="left"/>
    </w:lvl>
    <w:lvl w:ilvl="2" w:tplc="4F361E66">
      <w:numFmt w:val="decimal"/>
      <w:lvlText w:val=""/>
      <w:lvlJc w:val="left"/>
    </w:lvl>
    <w:lvl w:ilvl="3" w:tplc="880CA5A8">
      <w:numFmt w:val="decimal"/>
      <w:lvlText w:val=""/>
      <w:lvlJc w:val="left"/>
    </w:lvl>
    <w:lvl w:ilvl="4" w:tplc="CFB87F9A">
      <w:numFmt w:val="decimal"/>
      <w:lvlText w:val=""/>
      <w:lvlJc w:val="left"/>
    </w:lvl>
    <w:lvl w:ilvl="5" w:tplc="93E2B5F8">
      <w:numFmt w:val="decimal"/>
      <w:lvlText w:val=""/>
      <w:lvlJc w:val="left"/>
    </w:lvl>
    <w:lvl w:ilvl="6" w:tplc="93BC30EC">
      <w:numFmt w:val="decimal"/>
      <w:lvlText w:val=""/>
      <w:lvlJc w:val="left"/>
    </w:lvl>
    <w:lvl w:ilvl="7" w:tplc="1E0C2A60">
      <w:numFmt w:val="decimal"/>
      <w:lvlText w:val=""/>
      <w:lvlJc w:val="left"/>
    </w:lvl>
    <w:lvl w:ilvl="8" w:tplc="2AD20ACC">
      <w:numFmt w:val="decimal"/>
      <w:lvlText w:val=""/>
      <w:lvlJc w:val="left"/>
    </w:lvl>
  </w:abstractNum>
  <w:abstractNum w:abstractNumId="1">
    <w:nsid w:val="00000822"/>
    <w:multiLevelType w:val="hybridMultilevel"/>
    <w:tmpl w:val="156C3766"/>
    <w:lvl w:ilvl="0" w:tplc="D37E1376">
      <w:start w:val="1"/>
      <w:numFmt w:val="decimal"/>
      <w:lvlText w:val="%1."/>
      <w:lvlJc w:val="left"/>
    </w:lvl>
    <w:lvl w:ilvl="1" w:tplc="E52C5ABA">
      <w:numFmt w:val="decimal"/>
      <w:lvlText w:val=""/>
      <w:lvlJc w:val="left"/>
    </w:lvl>
    <w:lvl w:ilvl="2" w:tplc="F6E0B566">
      <w:numFmt w:val="decimal"/>
      <w:lvlText w:val=""/>
      <w:lvlJc w:val="left"/>
    </w:lvl>
    <w:lvl w:ilvl="3" w:tplc="BF9E868A">
      <w:numFmt w:val="decimal"/>
      <w:lvlText w:val=""/>
      <w:lvlJc w:val="left"/>
    </w:lvl>
    <w:lvl w:ilvl="4" w:tplc="E37209A8">
      <w:numFmt w:val="decimal"/>
      <w:lvlText w:val=""/>
      <w:lvlJc w:val="left"/>
    </w:lvl>
    <w:lvl w:ilvl="5" w:tplc="D1A4348C">
      <w:numFmt w:val="decimal"/>
      <w:lvlText w:val=""/>
      <w:lvlJc w:val="left"/>
    </w:lvl>
    <w:lvl w:ilvl="6" w:tplc="408EF6F6">
      <w:numFmt w:val="decimal"/>
      <w:lvlText w:val=""/>
      <w:lvlJc w:val="left"/>
    </w:lvl>
    <w:lvl w:ilvl="7" w:tplc="BFC2F4D6">
      <w:numFmt w:val="decimal"/>
      <w:lvlText w:val=""/>
      <w:lvlJc w:val="left"/>
    </w:lvl>
    <w:lvl w:ilvl="8" w:tplc="4CF83742">
      <w:numFmt w:val="decimal"/>
      <w:lvlText w:val=""/>
      <w:lvlJc w:val="left"/>
    </w:lvl>
  </w:abstractNum>
  <w:abstractNum w:abstractNumId="2">
    <w:nsid w:val="00000902"/>
    <w:multiLevelType w:val="hybridMultilevel"/>
    <w:tmpl w:val="2E26E2D8"/>
    <w:lvl w:ilvl="0" w:tplc="1EBEC782">
      <w:start w:val="1"/>
      <w:numFmt w:val="decimal"/>
      <w:lvlText w:val="%1."/>
      <w:lvlJc w:val="left"/>
    </w:lvl>
    <w:lvl w:ilvl="1" w:tplc="4A18D102">
      <w:numFmt w:val="decimal"/>
      <w:lvlText w:val=""/>
      <w:lvlJc w:val="left"/>
    </w:lvl>
    <w:lvl w:ilvl="2" w:tplc="DF8C93C6">
      <w:numFmt w:val="decimal"/>
      <w:lvlText w:val=""/>
      <w:lvlJc w:val="left"/>
    </w:lvl>
    <w:lvl w:ilvl="3" w:tplc="77045520">
      <w:numFmt w:val="decimal"/>
      <w:lvlText w:val=""/>
      <w:lvlJc w:val="left"/>
    </w:lvl>
    <w:lvl w:ilvl="4" w:tplc="40D820EC">
      <w:numFmt w:val="decimal"/>
      <w:lvlText w:val=""/>
      <w:lvlJc w:val="left"/>
    </w:lvl>
    <w:lvl w:ilvl="5" w:tplc="86A88218">
      <w:numFmt w:val="decimal"/>
      <w:lvlText w:val=""/>
      <w:lvlJc w:val="left"/>
    </w:lvl>
    <w:lvl w:ilvl="6" w:tplc="45D68E76">
      <w:numFmt w:val="decimal"/>
      <w:lvlText w:val=""/>
      <w:lvlJc w:val="left"/>
    </w:lvl>
    <w:lvl w:ilvl="7" w:tplc="D1E60FC2">
      <w:numFmt w:val="decimal"/>
      <w:lvlText w:val=""/>
      <w:lvlJc w:val="left"/>
    </w:lvl>
    <w:lvl w:ilvl="8" w:tplc="D4CADD9A">
      <w:numFmt w:val="decimal"/>
      <w:lvlText w:val=""/>
      <w:lvlJc w:val="left"/>
    </w:lvl>
  </w:abstractNum>
  <w:abstractNum w:abstractNumId="3">
    <w:nsid w:val="00000DDC"/>
    <w:multiLevelType w:val="hybridMultilevel"/>
    <w:tmpl w:val="CC08E35A"/>
    <w:lvl w:ilvl="0" w:tplc="9C0CFEE0">
      <w:start w:val="1"/>
      <w:numFmt w:val="bullet"/>
      <w:lvlText w:val="В"/>
      <w:lvlJc w:val="left"/>
    </w:lvl>
    <w:lvl w:ilvl="1" w:tplc="61C2C2B8">
      <w:numFmt w:val="decimal"/>
      <w:lvlText w:val=""/>
      <w:lvlJc w:val="left"/>
    </w:lvl>
    <w:lvl w:ilvl="2" w:tplc="BBC4BE44">
      <w:numFmt w:val="decimal"/>
      <w:lvlText w:val=""/>
      <w:lvlJc w:val="left"/>
    </w:lvl>
    <w:lvl w:ilvl="3" w:tplc="B31A78A2">
      <w:numFmt w:val="decimal"/>
      <w:lvlText w:val=""/>
      <w:lvlJc w:val="left"/>
    </w:lvl>
    <w:lvl w:ilvl="4" w:tplc="6526EAB6">
      <w:numFmt w:val="decimal"/>
      <w:lvlText w:val=""/>
      <w:lvlJc w:val="left"/>
    </w:lvl>
    <w:lvl w:ilvl="5" w:tplc="CF326566">
      <w:numFmt w:val="decimal"/>
      <w:lvlText w:val=""/>
      <w:lvlJc w:val="left"/>
    </w:lvl>
    <w:lvl w:ilvl="6" w:tplc="8CE6C97E">
      <w:numFmt w:val="decimal"/>
      <w:lvlText w:val=""/>
      <w:lvlJc w:val="left"/>
    </w:lvl>
    <w:lvl w:ilvl="7" w:tplc="6A76B46E">
      <w:numFmt w:val="decimal"/>
      <w:lvlText w:val=""/>
      <w:lvlJc w:val="left"/>
    </w:lvl>
    <w:lvl w:ilvl="8" w:tplc="5A04C20A">
      <w:numFmt w:val="decimal"/>
      <w:lvlText w:val=""/>
      <w:lvlJc w:val="left"/>
    </w:lvl>
  </w:abstractNum>
  <w:abstractNum w:abstractNumId="4">
    <w:nsid w:val="0000121F"/>
    <w:multiLevelType w:val="hybridMultilevel"/>
    <w:tmpl w:val="711EEBA4"/>
    <w:lvl w:ilvl="0" w:tplc="A8D45D42">
      <w:start w:val="1"/>
      <w:numFmt w:val="bullet"/>
      <w:lvlText w:val="\endash "/>
      <w:lvlJc w:val="left"/>
    </w:lvl>
    <w:lvl w:ilvl="1" w:tplc="1982E184">
      <w:start w:val="5"/>
      <w:numFmt w:val="decimal"/>
      <w:lvlText w:val="%2."/>
      <w:lvlJc w:val="left"/>
    </w:lvl>
    <w:lvl w:ilvl="2" w:tplc="10BC5696">
      <w:numFmt w:val="decimal"/>
      <w:lvlText w:val=""/>
      <w:lvlJc w:val="left"/>
    </w:lvl>
    <w:lvl w:ilvl="3" w:tplc="23001CF2">
      <w:numFmt w:val="decimal"/>
      <w:lvlText w:val=""/>
      <w:lvlJc w:val="left"/>
    </w:lvl>
    <w:lvl w:ilvl="4" w:tplc="B434B56A">
      <w:numFmt w:val="decimal"/>
      <w:lvlText w:val=""/>
      <w:lvlJc w:val="left"/>
    </w:lvl>
    <w:lvl w:ilvl="5" w:tplc="14C643A6">
      <w:numFmt w:val="decimal"/>
      <w:lvlText w:val=""/>
      <w:lvlJc w:val="left"/>
    </w:lvl>
    <w:lvl w:ilvl="6" w:tplc="C27A7AE6">
      <w:numFmt w:val="decimal"/>
      <w:lvlText w:val=""/>
      <w:lvlJc w:val="left"/>
    </w:lvl>
    <w:lvl w:ilvl="7" w:tplc="5AEC7C74">
      <w:numFmt w:val="decimal"/>
      <w:lvlText w:val=""/>
      <w:lvlJc w:val="left"/>
    </w:lvl>
    <w:lvl w:ilvl="8" w:tplc="EBBADA0A">
      <w:numFmt w:val="decimal"/>
      <w:lvlText w:val=""/>
      <w:lvlJc w:val="left"/>
    </w:lvl>
  </w:abstractNum>
  <w:abstractNum w:abstractNumId="5">
    <w:nsid w:val="000012E1"/>
    <w:multiLevelType w:val="hybridMultilevel"/>
    <w:tmpl w:val="EFC63436"/>
    <w:lvl w:ilvl="0" w:tplc="71DCA01C">
      <w:start w:val="1"/>
      <w:numFmt w:val="bullet"/>
      <w:lvlText w:val="-"/>
      <w:lvlJc w:val="left"/>
    </w:lvl>
    <w:lvl w:ilvl="1" w:tplc="F4FE6816">
      <w:numFmt w:val="decimal"/>
      <w:lvlText w:val=""/>
      <w:lvlJc w:val="left"/>
    </w:lvl>
    <w:lvl w:ilvl="2" w:tplc="9D425320">
      <w:numFmt w:val="decimal"/>
      <w:lvlText w:val=""/>
      <w:lvlJc w:val="left"/>
    </w:lvl>
    <w:lvl w:ilvl="3" w:tplc="8D5C8D20">
      <w:numFmt w:val="decimal"/>
      <w:lvlText w:val=""/>
      <w:lvlJc w:val="left"/>
    </w:lvl>
    <w:lvl w:ilvl="4" w:tplc="80D84326">
      <w:numFmt w:val="decimal"/>
      <w:lvlText w:val=""/>
      <w:lvlJc w:val="left"/>
    </w:lvl>
    <w:lvl w:ilvl="5" w:tplc="9F563736">
      <w:numFmt w:val="decimal"/>
      <w:lvlText w:val=""/>
      <w:lvlJc w:val="left"/>
    </w:lvl>
    <w:lvl w:ilvl="6" w:tplc="8A94CF1C">
      <w:numFmt w:val="decimal"/>
      <w:lvlText w:val=""/>
      <w:lvlJc w:val="left"/>
    </w:lvl>
    <w:lvl w:ilvl="7" w:tplc="DA8844EA">
      <w:numFmt w:val="decimal"/>
      <w:lvlText w:val=""/>
      <w:lvlJc w:val="left"/>
    </w:lvl>
    <w:lvl w:ilvl="8" w:tplc="575E3AE6">
      <w:numFmt w:val="decimal"/>
      <w:lvlText w:val=""/>
      <w:lvlJc w:val="left"/>
    </w:lvl>
  </w:abstractNum>
  <w:abstractNum w:abstractNumId="6">
    <w:nsid w:val="00001366"/>
    <w:multiLevelType w:val="hybridMultilevel"/>
    <w:tmpl w:val="CE88AC90"/>
    <w:lvl w:ilvl="0" w:tplc="BFB4D5B4">
      <w:start w:val="1"/>
      <w:numFmt w:val="bullet"/>
      <w:lvlText w:val="*"/>
      <w:lvlJc w:val="left"/>
    </w:lvl>
    <w:lvl w:ilvl="1" w:tplc="E89AE9BA">
      <w:numFmt w:val="decimal"/>
      <w:lvlText w:val=""/>
      <w:lvlJc w:val="left"/>
    </w:lvl>
    <w:lvl w:ilvl="2" w:tplc="402C48BC">
      <w:numFmt w:val="decimal"/>
      <w:lvlText w:val=""/>
      <w:lvlJc w:val="left"/>
    </w:lvl>
    <w:lvl w:ilvl="3" w:tplc="D6061C9E">
      <w:numFmt w:val="decimal"/>
      <w:lvlText w:val=""/>
      <w:lvlJc w:val="left"/>
    </w:lvl>
    <w:lvl w:ilvl="4" w:tplc="64B86B2E">
      <w:numFmt w:val="decimal"/>
      <w:lvlText w:val=""/>
      <w:lvlJc w:val="left"/>
    </w:lvl>
    <w:lvl w:ilvl="5" w:tplc="42621856">
      <w:numFmt w:val="decimal"/>
      <w:lvlText w:val=""/>
      <w:lvlJc w:val="left"/>
    </w:lvl>
    <w:lvl w:ilvl="6" w:tplc="FCF02DAC">
      <w:numFmt w:val="decimal"/>
      <w:lvlText w:val=""/>
      <w:lvlJc w:val="left"/>
    </w:lvl>
    <w:lvl w:ilvl="7" w:tplc="8A9603F2">
      <w:numFmt w:val="decimal"/>
      <w:lvlText w:val=""/>
      <w:lvlJc w:val="left"/>
    </w:lvl>
    <w:lvl w:ilvl="8" w:tplc="D240702E">
      <w:numFmt w:val="decimal"/>
      <w:lvlText w:val=""/>
      <w:lvlJc w:val="left"/>
    </w:lvl>
  </w:abstractNum>
  <w:abstractNum w:abstractNumId="7">
    <w:nsid w:val="0000139D"/>
    <w:multiLevelType w:val="hybridMultilevel"/>
    <w:tmpl w:val="DCF4079E"/>
    <w:lvl w:ilvl="0" w:tplc="93BC2E14">
      <w:start w:val="1"/>
      <w:numFmt w:val="bullet"/>
      <w:lvlText w:val="-"/>
      <w:lvlJc w:val="left"/>
    </w:lvl>
    <w:lvl w:ilvl="1" w:tplc="120E101C">
      <w:numFmt w:val="decimal"/>
      <w:lvlText w:val=""/>
      <w:lvlJc w:val="left"/>
    </w:lvl>
    <w:lvl w:ilvl="2" w:tplc="4B56A9CE">
      <w:numFmt w:val="decimal"/>
      <w:lvlText w:val=""/>
      <w:lvlJc w:val="left"/>
    </w:lvl>
    <w:lvl w:ilvl="3" w:tplc="CE74C530">
      <w:numFmt w:val="decimal"/>
      <w:lvlText w:val=""/>
      <w:lvlJc w:val="left"/>
    </w:lvl>
    <w:lvl w:ilvl="4" w:tplc="5F4EA8AA">
      <w:numFmt w:val="decimal"/>
      <w:lvlText w:val=""/>
      <w:lvlJc w:val="left"/>
    </w:lvl>
    <w:lvl w:ilvl="5" w:tplc="ED686F36">
      <w:numFmt w:val="decimal"/>
      <w:lvlText w:val=""/>
      <w:lvlJc w:val="left"/>
    </w:lvl>
    <w:lvl w:ilvl="6" w:tplc="C9507988">
      <w:numFmt w:val="decimal"/>
      <w:lvlText w:val=""/>
      <w:lvlJc w:val="left"/>
    </w:lvl>
    <w:lvl w:ilvl="7" w:tplc="F5A8AE84">
      <w:numFmt w:val="decimal"/>
      <w:lvlText w:val=""/>
      <w:lvlJc w:val="left"/>
    </w:lvl>
    <w:lvl w:ilvl="8" w:tplc="823216D2">
      <w:numFmt w:val="decimal"/>
      <w:lvlText w:val=""/>
      <w:lvlJc w:val="left"/>
    </w:lvl>
  </w:abstractNum>
  <w:abstractNum w:abstractNumId="8">
    <w:nsid w:val="000013E9"/>
    <w:multiLevelType w:val="hybridMultilevel"/>
    <w:tmpl w:val="DB944FEE"/>
    <w:lvl w:ilvl="0" w:tplc="B02634A6">
      <w:start w:val="35"/>
      <w:numFmt w:val="upperLetter"/>
      <w:lvlText w:val="%1"/>
      <w:lvlJc w:val="left"/>
    </w:lvl>
    <w:lvl w:ilvl="1" w:tplc="292E1E22">
      <w:numFmt w:val="decimal"/>
      <w:lvlText w:val=""/>
      <w:lvlJc w:val="left"/>
    </w:lvl>
    <w:lvl w:ilvl="2" w:tplc="661232C6">
      <w:numFmt w:val="decimal"/>
      <w:lvlText w:val=""/>
      <w:lvlJc w:val="left"/>
    </w:lvl>
    <w:lvl w:ilvl="3" w:tplc="2F9E1920">
      <w:numFmt w:val="decimal"/>
      <w:lvlText w:val=""/>
      <w:lvlJc w:val="left"/>
    </w:lvl>
    <w:lvl w:ilvl="4" w:tplc="4A8689B6">
      <w:numFmt w:val="decimal"/>
      <w:lvlText w:val=""/>
      <w:lvlJc w:val="left"/>
    </w:lvl>
    <w:lvl w:ilvl="5" w:tplc="74E02D90">
      <w:numFmt w:val="decimal"/>
      <w:lvlText w:val=""/>
      <w:lvlJc w:val="left"/>
    </w:lvl>
    <w:lvl w:ilvl="6" w:tplc="776C0C04">
      <w:numFmt w:val="decimal"/>
      <w:lvlText w:val=""/>
      <w:lvlJc w:val="left"/>
    </w:lvl>
    <w:lvl w:ilvl="7" w:tplc="56BCE35E">
      <w:numFmt w:val="decimal"/>
      <w:lvlText w:val=""/>
      <w:lvlJc w:val="left"/>
    </w:lvl>
    <w:lvl w:ilvl="8" w:tplc="25767FE8">
      <w:numFmt w:val="decimal"/>
      <w:lvlText w:val=""/>
      <w:lvlJc w:val="left"/>
    </w:lvl>
  </w:abstractNum>
  <w:abstractNum w:abstractNumId="9">
    <w:nsid w:val="000015A1"/>
    <w:multiLevelType w:val="hybridMultilevel"/>
    <w:tmpl w:val="5674F89A"/>
    <w:lvl w:ilvl="0" w:tplc="E394293C">
      <w:start w:val="1"/>
      <w:numFmt w:val="decimal"/>
      <w:lvlText w:val="%1."/>
      <w:lvlJc w:val="left"/>
    </w:lvl>
    <w:lvl w:ilvl="1" w:tplc="50542236">
      <w:numFmt w:val="decimal"/>
      <w:lvlText w:val=""/>
      <w:lvlJc w:val="left"/>
    </w:lvl>
    <w:lvl w:ilvl="2" w:tplc="D68C636C">
      <w:numFmt w:val="decimal"/>
      <w:lvlText w:val=""/>
      <w:lvlJc w:val="left"/>
    </w:lvl>
    <w:lvl w:ilvl="3" w:tplc="8C702702">
      <w:numFmt w:val="decimal"/>
      <w:lvlText w:val=""/>
      <w:lvlJc w:val="left"/>
    </w:lvl>
    <w:lvl w:ilvl="4" w:tplc="F65267BA">
      <w:numFmt w:val="decimal"/>
      <w:lvlText w:val=""/>
      <w:lvlJc w:val="left"/>
    </w:lvl>
    <w:lvl w:ilvl="5" w:tplc="BA54A7E8">
      <w:numFmt w:val="decimal"/>
      <w:lvlText w:val=""/>
      <w:lvlJc w:val="left"/>
    </w:lvl>
    <w:lvl w:ilvl="6" w:tplc="2190E4BC">
      <w:numFmt w:val="decimal"/>
      <w:lvlText w:val=""/>
      <w:lvlJc w:val="left"/>
    </w:lvl>
    <w:lvl w:ilvl="7" w:tplc="AA0E6F36">
      <w:numFmt w:val="decimal"/>
      <w:lvlText w:val=""/>
      <w:lvlJc w:val="left"/>
    </w:lvl>
    <w:lvl w:ilvl="8" w:tplc="E2F2F564">
      <w:numFmt w:val="decimal"/>
      <w:lvlText w:val=""/>
      <w:lvlJc w:val="left"/>
    </w:lvl>
  </w:abstractNum>
  <w:abstractNum w:abstractNumId="10">
    <w:nsid w:val="000016C5"/>
    <w:multiLevelType w:val="hybridMultilevel"/>
    <w:tmpl w:val="256ABD48"/>
    <w:lvl w:ilvl="0" w:tplc="022E1848">
      <w:start w:val="8"/>
      <w:numFmt w:val="decimal"/>
      <w:lvlText w:val="%1."/>
      <w:lvlJc w:val="left"/>
    </w:lvl>
    <w:lvl w:ilvl="1" w:tplc="DA1E2C78">
      <w:numFmt w:val="decimal"/>
      <w:lvlText w:val=""/>
      <w:lvlJc w:val="left"/>
    </w:lvl>
    <w:lvl w:ilvl="2" w:tplc="7AE40A4C">
      <w:numFmt w:val="decimal"/>
      <w:lvlText w:val=""/>
      <w:lvlJc w:val="left"/>
    </w:lvl>
    <w:lvl w:ilvl="3" w:tplc="68CCD6A0">
      <w:numFmt w:val="decimal"/>
      <w:lvlText w:val=""/>
      <w:lvlJc w:val="left"/>
    </w:lvl>
    <w:lvl w:ilvl="4" w:tplc="65E430A0">
      <w:numFmt w:val="decimal"/>
      <w:lvlText w:val=""/>
      <w:lvlJc w:val="left"/>
    </w:lvl>
    <w:lvl w:ilvl="5" w:tplc="E19CB052">
      <w:numFmt w:val="decimal"/>
      <w:lvlText w:val=""/>
      <w:lvlJc w:val="left"/>
    </w:lvl>
    <w:lvl w:ilvl="6" w:tplc="AD58A5E0">
      <w:numFmt w:val="decimal"/>
      <w:lvlText w:val=""/>
      <w:lvlJc w:val="left"/>
    </w:lvl>
    <w:lvl w:ilvl="7" w:tplc="21A87344">
      <w:numFmt w:val="decimal"/>
      <w:lvlText w:val=""/>
      <w:lvlJc w:val="left"/>
    </w:lvl>
    <w:lvl w:ilvl="8" w:tplc="5C686FA6">
      <w:numFmt w:val="decimal"/>
      <w:lvlText w:val=""/>
      <w:lvlJc w:val="left"/>
    </w:lvl>
  </w:abstractNum>
  <w:abstractNum w:abstractNumId="11">
    <w:nsid w:val="0000187E"/>
    <w:multiLevelType w:val="hybridMultilevel"/>
    <w:tmpl w:val="948E9D4E"/>
    <w:lvl w:ilvl="0" w:tplc="3A9AAC96">
      <w:start w:val="1"/>
      <w:numFmt w:val="bullet"/>
      <w:lvlText w:val="*"/>
      <w:lvlJc w:val="left"/>
    </w:lvl>
    <w:lvl w:ilvl="1" w:tplc="7950863C">
      <w:numFmt w:val="decimal"/>
      <w:lvlText w:val=""/>
      <w:lvlJc w:val="left"/>
    </w:lvl>
    <w:lvl w:ilvl="2" w:tplc="2C84280E">
      <w:numFmt w:val="decimal"/>
      <w:lvlText w:val=""/>
      <w:lvlJc w:val="left"/>
    </w:lvl>
    <w:lvl w:ilvl="3" w:tplc="2B5479C8">
      <w:numFmt w:val="decimal"/>
      <w:lvlText w:val=""/>
      <w:lvlJc w:val="left"/>
    </w:lvl>
    <w:lvl w:ilvl="4" w:tplc="4FD65C06">
      <w:numFmt w:val="decimal"/>
      <w:lvlText w:val=""/>
      <w:lvlJc w:val="left"/>
    </w:lvl>
    <w:lvl w:ilvl="5" w:tplc="A3FC7A34">
      <w:numFmt w:val="decimal"/>
      <w:lvlText w:val=""/>
      <w:lvlJc w:val="left"/>
    </w:lvl>
    <w:lvl w:ilvl="6" w:tplc="B8ECDAFC">
      <w:numFmt w:val="decimal"/>
      <w:lvlText w:val=""/>
      <w:lvlJc w:val="left"/>
    </w:lvl>
    <w:lvl w:ilvl="7" w:tplc="A2AC3C3A">
      <w:numFmt w:val="decimal"/>
      <w:lvlText w:val=""/>
      <w:lvlJc w:val="left"/>
    </w:lvl>
    <w:lvl w:ilvl="8" w:tplc="02CEEB80">
      <w:numFmt w:val="decimal"/>
      <w:lvlText w:val=""/>
      <w:lvlJc w:val="left"/>
    </w:lvl>
  </w:abstractNum>
  <w:abstractNum w:abstractNumId="12">
    <w:nsid w:val="00001A49"/>
    <w:multiLevelType w:val="hybridMultilevel"/>
    <w:tmpl w:val="55FC17D2"/>
    <w:lvl w:ilvl="0" w:tplc="1C74D89E">
      <w:start w:val="1"/>
      <w:numFmt w:val="bullet"/>
      <w:lvlText w:val="-"/>
      <w:lvlJc w:val="left"/>
    </w:lvl>
    <w:lvl w:ilvl="1" w:tplc="CCB8351E">
      <w:numFmt w:val="decimal"/>
      <w:lvlText w:val=""/>
      <w:lvlJc w:val="left"/>
    </w:lvl>
    <w:lvl w:ilvl="2" w:tplc="50F2A8EE">
      <w:numFmt w:val="decimal"/>
      <w:lvlText w:val=""/>
      <w:lvlJc w:val="left"/>
    </w:lvl>
    <w:lvl w:ilvl="3" w:tplc="46FED8D2">
      <w:numFmt w:val="decimal"/>
      <w:lvlText w:val=""/>
      <w:lvlJc w:val="left"/>
    </w:lvl>
    <w:lvl w:ilvl="4" w:tplc="77E85C94">
      <w:numFmt w:val="decimal"/>
      <w:lvlText w:val=""/>
      <w:lvlJc w:val="left"/>
    </w:lvl>
    <w:lvl w:ilvl="5" w:tplc="0EE4BA2C">
      <w:numFmt w:val="decimal"/>
      <w:lvlText w:val=""/>
      <w:lvlJc w:val="left"/>
    </w:lvl>
    <w:lvl w:ilvl="6" w:tplc="B6148FB8">
      <w:numFmt w:val="decimal"/>
      <w:lvlText w:val=""/>
      <w:lvlJc w:val="left"/>
    </w:lvl>
    <w:lvl w:ilvl="7" w:tplc="E9F2A65A">
      <w:numFmt w:val="decimal"/>
      <w:lvlText w:val=""/>
      <w:lvlJc w:val="left"/>
    </w:lvl>
    <w:lvl w:ilvl="8" w:tplc="500AF8A4">
      <w:numFmt w:val="decimal"/>
      <w:lvlText w:val=""/>
      <w:lvlJc w:val="left"/>
    </w:lvl>
  </w:abstractNum>
  <w:abstractNum w:abstractNumId="13">
    <w:nsid w:val="00001CD0"/>
    <w:multiLevelType w:val="hybridMultilevel"/>
    <w:tmpl w:val="08784990"/>
    <w:lvl w:ilvl="0" w:tplc="7DE66E66">
      <w:start w:val="1"/>
      <w:numFmt w:val="decimal"/>
      <w:lvlText w:val="%1."/>
      <w:lvlJc w:val="left"/>
    </w:lvl>
    <w:lvl w:ilvl="1" w:tplc="DC181290">
      <w:numFmt w:val="decimal"/>
      <w:lvlText w:val=""/>
      <w:lvlJc w:val="left"/>
    </w:lvl>
    <w:lvl w:ilvl="2" w:tplc="A4F02C8E">
      <w:numFmt w:val="decimal"/>
      <w:lvlText w:val=""/>
      <w:lvlJc w:val="left"/>
    </w:lvl>
    <w:lvl w:ilvl="3" w:tplc="CF4E715C">
      <w:numFmt w:val="decimal"/>
      <w:lvlText w:val=""/>
      <w:lvlJc w:val="left"/>
    </w:lvl>
    <w:lvl w:ilvl="4" w:tplc="55947DE0">
      <w:numFmt w:val="decimal"/>
      <w:lvlText w:val=""/>
      <w:lvlJc w:val="left"/>
    </w:lvl>
    <w:lvl w:ilvl="5" w:tplc="6DB63D4E">
      <w:numFmt w:val="decimal"/>
      <w:lvlText w:val=""/>
      <w:lvlJc w:val="left"/>
    </w:lvl>
    <w:lvl w:ilvl="6" w:tplc="2B0A7DC6">
      <w:numFmt w:val="decimal"/>
      <w:lvlText w:val=""/>
      <w:lvlJc w:val="left"/>
    </w:lvl>
    <w:lvl w:ilvl="7" w:tplc="7140FEC2">
      <w:numFmt w:val="decimal"/>
      <w:lvlText w:val=""/>
      <w:lvlJc w:val="left"/>
    </w:lvl>
    <w:lvl w:ilvl="8" w:tplc="12E41ABE">
      <w:numFmt w:val="decimal"/>
      <w:lvlText w:val=""/>
      <w:lvlJc w:val="left"/>
    </w:lvl>
  </w:abstractNum>
  <w:abstractNum w:abstractNumId="14">
    <w:nsid w:val="000022EE"/>
    <w:multiLevelType w:val="hybridMultilevel"/>
    <w:tmpl w:val="C576EB48"/>
    <w:lvl w:ilvl="0" w:tplc="AF3C3B5A">
      <w:start w:val="5"/>
      <w:numFmt w:val="decimal"/>
      <w:lvlText w:val="%1."/>
      <w:lvlJc w:val="left"/>
    </w:lvl>
    <w:lvl w:ilvl="1" w:tplc="6352999C">
      <w:numFmt w:val="decimal"/>
      <w:lvlText w:val=""/>
      <w:lvlJc w:val="left"/>
    </w:lvl>
    <w:lvl w:ilvl="2" w:tplc="A174800E">
      <w:numFmt w:val="decimal"/>
      <w:lvlText w:val=""/>
      <w:lvlJc w:val="left"/>
    </w:lvl>
    <w:lvl w:ilvl="3" w:tplc="15943C36">
      <w:numFmt w:val="decimal"/>
      <w:lvlText w:val=""/>
      <w:lvlJc w:val="left"/>
    </w:lvl>
    <w:lvl w:ilvl="4" w:tplc="2ED285F0">
      <w:numFmt w:val="decimal"/>
      <w:lvlText w:val=""/>
      <w:lvlJc w:val="left"/>
    </w:lvl>
    <w:lvl w:ilvl="5" w:tplc="BD2EFF32">
      <w:numFmt w:val="decimal"/>
      <w:lvlText w:val=""/>
      <w:lvlJc w:val="left"/>
    </w:lvl>
    <w:lvl w:ilvl="6" w:tplc="D50CC2CE">
      <w:numFmt w:val="decimal"/>
      <w:lvlText w:val=""/>
      <w:lvlJc w:val="left"/>
    </w:lvl>
    <w:lvl w:ilvl="7" w:tplc="F4121608">
      <w:numFmt w:val="decimal"/>
      <w:lvlText w:val=""/>
      <w:lvlJc w:val="left"/>
    </w:lvl>
    <w:lvl w:ilvl="8" w:tplc="97EE27A6">
      <w:numFmt w:val="decimal"/>
      <w:lvlText w:val=""/>
      <w:lvlJc w:val="left"/>
    </w:lvl>
  </w:abstractNum>
  <w:abstractNum w:abstractNumId="15">
    <w:nsid w:val="00002350"/>
    <w:multiLevelType w:val="hybridMultilevel"/>
    <w:tmpl w:val="23DACF14"/>
    <w:lvl w:ilvl="0" w:tplc="B0D43BF2">
      <w:start w:val="4"/>
      <w:numFmt w:val="decimal"/>
      <w:lvlText w:val="%1."/>
      <w:lvlJc w:val="left"/>
    </w:lvl>
    <w:lvl w:ilvl="1" w:tplc="1434913A">
      <w:numFmt w:val="decimal"/>
      <w:lvlText w:val=""/>
      <w:lvlJc w:val="left"/>
    </w:lvl>
    <w:lvl w:ilvl="2" w:tplc="CB760C0E">
      <w:numFmt w:val="decimal"/>
      <w:lvlText w:val=""/>
      <w:lvlJc w:val="left"/>
    </w:lvl>
    <w:lvl w:ilvl="3" w:tplc="C07873FE">
      <w:numFmt w:val="decimal"/>
      <w:lvlText w:val=""/>
      <w:lvlJc w:val="left"/>
    </w:lvl>
    <w:lvl w:ilvl="4" w:tplc="42BA5D5E">
      <w:numFmt w:val="decimal"/>
      <w:lvlText w:val=""/>
      <w:lvlJc w:val="left"/>
    </w:lvl>
    <w:lvl w:ilvl="5" w:tplc="3552DD1E">
      <w:numFmt w:val="decimal"/>
      <w:lvlText w:val=""/>
      <w:lvlJc w:val="left"/>
    </w:lvl>
    <w:lvl w:ilvl="6" w:tplc="42700FFA">
      <w:numFmt w:val="decimal"/>
      <w:lvlText w:val=""/>
      <w:lvlJc w:val="left"/>
    </w:lvl>
    <w:lvl w:ilvl="7" w:tplc="32E4AC12">
      <w:numFmt w:val="decimal"/>
      <w:lvlText w:val=""/>
      <w:lvlJc w:val="left"/>
    </w:lvl>
    <w:lvl w:ilvl="8" w:tplc="A02422EA">
      <w:numFmt w:val="decimal"/>
      <w:lvlText w:val=""/>
      <w:lvlJc w:val="left"/>
    </w:lvl>
  </w:abstractNum>
  <w:abstractNum w:abstractNumId="16">
    <w:nsid w:val="000023C9"/>
    <w:multiLevelType w:val="hybridMultilevel"/>
    <w:tmpl w:val="C3423B5C"/>
    <w:lvl w:ilvl="0" w:tplc="809C424E">
      <w:start w:val="2"/>
      <w:numFmt w:val="decimal"/>
      <w:lvlText w:val="%1."/>
      <w:lvlJc w:val="left"/>
    </w:lvl>
    <w:lvl w:ilvl="1" w:tplc="3CD42060">
      <w:numFmt w:val="decimal"/>
      <w:lvlText w:val=""/>
      <w:lvlJc w:val="left"/>
    </w:lvl>
    <w:lvl w:ilvl="2" w:tplc="847C0F24">
      <w:numFmt w:val="decimal"/>
      <w:lvlText w:val=""/>
      <w:lvlJc w:val="left"/>
    </w:lvl>
    <w:lvl w:ilvl="3" w:tplc="4CFA9E02">
      <w:numFmt w:val="decimal"/>
      <w:lvlText w:val=""/>
      <w:lvlJc w:val="left"/>
    </w:lvl>
    <w:lvl w:ilvl="4" w:tplc="1A92C6CE">
      <w:numFmt w:val="decimal"/>
      <w:lvlText w:val=""/>
      <w:lvlJc w:val="left"/>
    </w:lvl>
    <w:lvl w:ilvl="5" w:tplc="5486EB46">
      <w:numFmt w:val="decimal"/>
      <w:lvlText w:val=""/>
      <w:lvlJc w:val="left"/>
    </w:lvl>
    <w:lvl w:ilvl="6" w:tplc="7E24B67E">
      <w:numFmt w:val="decimal"/>
      <w:lvlText w:val=""/>
      <w:lvlJc w:val="left"/>
    </w:lvl>
    <w:lvl w:ilvl="7" w:tplc="AF6C58F8">
      <w:numFmt w:val="decimal"/>
      <w:lvlText w:val=""/>
      <w:lvlJc w:val="left"/>
    </w:lvl>
    <w:lvl w:ilvl="8" w:tplc="BA4CA424">
      <w:numFmt w:val="decimal"/>
      <w:lvlText w:val=""/>
      <w:lvlJc w:val="left"/>
    </w:lvl>
  </w:abstractNum>
  <w:abstractNum w:abstractNumId="17">
    <w:nsid w:val="000026CA"/>
    <w:multiLevelType w:val="hybridMultilevel"/>
    <w:tmpl w:val="911C83CE"/>
    <w:lvl w:ilvl="0" w:tplc="E406576A">
      <w:start w:val="1"/>
      <w:numFmt w:val="decimal"/>
      <w:lvlText w:val="%1."/>
      <w:lvlJc w:val="left"/>
    </w:lvl>
    <w:lvl w:ilvl="1" w:tplc="F6885E84">
      <w:numFmt w:val="decimal"/>
      <w:lvlText w:val=""/>
      <w:lvlJc w:val="left"/>
    </w:lvl>
    <w:lvl w:ilvl="2" w:tplc="40CE7A6C">
      <w:numFmt w:val="decimal"/>
      <w:lvlText w:val=""/>
      <w:lvlJc w:val="left"/>
    </w:lvl>
    <w:lvl w:ilvl="3" w:tplc="E5E2ADEE">
      <w:numFmt w:val="decimal"/>
      <w:lvlText w:val=""/>
      <w:lvlJc w:val="left"/>
    </w:lvl>
    <w:lvl w:ilvl="4" w:tplc="08563AC4">
      <w:numFmt w:val="decimal"/>
      <w:lvlText w:val=""/>
      <w:lvlJc w:val="left"/>
    </w:lvl>
    <w:lvl w:ilvl="5" w:tplc="FC7A6ACA">
      <w:numFmt w:val="decimal"/>
      <w:lvlText w:val=""/>
      <w:lvlJc w:val="left"/>
    </w:lvl>
    <w:lvl w:ilvl="6" w:tplc="686E9B08">
      <w:numFmt w:val="decimal"/>
      <w:lvlText w:val=""/>
      <w:lvlJc w:val="left"/>
    </w:lvl>
    <w:lvl w:ilvl="7" w:tplc="15B2CB1C">
      <w:numFmt w:val="decimal"/>
      <w:lvlText w:val=""/>
      <w:lvlJc w:val="left"/>
    </w:lvl>
    <w:lvl w:ilvl="8" w:tplc="7D5A5644">
      <w:numFmt w:val="decimal"/>
      <w:lvlText w:val=""/>
      <w:lvlJc w:val="left"/>
    </w:lvl>
  </w:abstractNum>
  <w:abstractNum w:abstractNumId="18">
    <w:nsid w:val="00002C3B"/>
    <w:multiLevelType w:val="hybridMultilevel"/>
    <w:tmpl w:val="6D084478"/>
    <w:lvl w:ilvl="0" w:tplc="023AA54C">
      <w:start w:val="3"/>
      <w:numFmt w:val="decimal"/>
      <w:lvlText w:val="%1."/>
      <w:lvlJc w:val="left"/>
    </w:lvl>
    <w:lvl w:ilvl="1" w:tplc="F8CC618A">
      <w:numFmt w:val="decimal"/>
      <w:lvlText w:val=""/>
      <w:lvlJc w:val="left"/>
    </w:lvl>
    <w:lvl w:ilvl="2" w:tplc="5AA4B104">
      <w:numFmt w:val="decimal"/>
      <w:lvlText w:val=""/>
      <w:lvlJc w:val="left"/>
    </w:lvl>
    <w:lvl w:ilvl="3" w:tplc="59E28EA6">
      <w:numFmt w:val="decimal"/>
      <w:lvlText w:val=""/>
      <w:lvlJc w:val="left"/>
    </w:lvl>
    <w:lvl w:ilvl="4" w:tplc="1C321BEA">
      <w:numFmt w:val="decimal"/>
      <w:lvlText w:val=""/>
      <w:lvlJc w:val="left"/>
    </w:lvl>
    <w:lvl w:ilvl="5" w:tplc="3CC6F298">
      <w:numFmt w:val="decimal"/>
      <w:lvlText w:val=""/>
      <w:lvlJc w:val="left"/>
    </w:lvl>
    <w:lvl w:ilvl="6" w:tplc="50647EFA">
      <w:numFmt w:val="decimal"/>
      <w:lvlText w:val=""/>
      <w:lvlJc w:val="left"/>
    </w:lvl>
    <w:lvl w:ilvl="7" w:tplc="D9B8047C">
      <w:numFmt w:val="decimal"/>
      <w:lvlText w:val=""/>
      <w:lvlJc w:val="left"/>
    </w:lvl>
    <w:lvl w:ilvl="8" w:tplc="7B5AA0B8">
      <w:numFmt w:val="decimal"/>
      <w:lvlText w:val=""/>
      <w:lvlJc w:val="left"/>
    </w:lvl>
  </w:abstractNum>
  <w:abstractNum w:abstractNumId="19">
    <w:nsid w:val="00002E40"/>
    <w:multiLevelType w:val="hybridMultilevel"/>
    <w:tmpl w:val="AACAB426"/>
    <w:lvl w:ilvl="0" w:tplc="B248E702">
      <w:start w:val="1"/>
      <w:numFmt w:val="decimal"/>
      <w:lvlText w:val="%1."/>
      <w:lvlJc w:val="left"/>
    </w:lvl>
    <w:lvl w:ilvl="1" w:tplc="E502FE06">
      <w:numFmt w:val="decimal"/>
      <w:lvlText w:val=""/>
      <w:lvlJc w:val="left"/>
    </w:lvl>
    <w:lvl w:ilvl="2" w:tplc="CC90553E">
      <w:numFmt w:val="decimal"/>
      <w:lvlText w:val=""/>
      <w:lvlJc w:val="left"/>
    </w:lvl>
    <w:lvl w:ilvl="3" w:tplc="BC1E7C52">
      <w:numFmt w:val="decimal"/>
      <w:lvlText w:val=""/>
      <w:lvlJc w:val="left"/>
    </w:lvl>
    <w:lvl w:ilvl="4" w:tplc="EC8A0800">
      <w:numFmt w:val="decimal"/>
      <w:lvlText w:val=""/>
      <w:lvlJc w:val="left"/>
    </w:lvl>
    <w:lvl w:ilvl="5" w:tplc="3A24EB82">
      <w:numFmt w:val="decimal"/>
      <w:lvlText w:val=""/>
      <w:lvlJc w:val="left"/>
    </w:lvl>
    <w:lvl w:ilvl="6" w:tplc="8C1A67C4">
      <w:numFmt w:val="decimal"/>
      <w:lvlText w:val=""/>
      <w:lvlJc w:val="left"/>
    </w:lvl>
    <w:lvl w:ilvl="7" w:tplc="44F4D0CC">
      <w:numFmt w:val="decimal"/>
      <w:lvlText w:val=""/>
      <w:lvlJc w:val="left"/>
    </w:lvl>
    <w:lvl w:ilvl="8" w:tplc="B6A6B2FA">
      <w:numFmt w:val="decimal"/>
      <w:lvlText w:val=""/>
      <w:lvlJc w:val="left"/>
    </w:lvl>
  </w:abstractNum>
  <w:abstractNum w:abstractNumId="20">
    <w:nsid w:val="0000314F"/>
    <w:multiLevelType w:val="hybridMultilevel"/>
    <w:tmpl w:val="968857DA"/>
    <w:lvl w:ilvl="0" w:tplc="B512046E">
      <w:start w:val="1"/>
      <w:numFmt w:val="bullet"/>
      <w:lvlText w:val="*"/>
      <w:lvlJc w:val="left"/>
    </w:lvl>
    <w:lvl w:ilvl="1" w:tplc="43CA17B8">
      <w:numFmt w:val="decimal"/>
      <w:lvlText w:val=""/>
      <w:lvlJc w:val="left"/>
    </w:lvl>
    <w:lvl w:ilvl="2" w:tplc="720EECF8">
      <w:numFmt w:val="decimal"/>
      <w:lvlText w:val=""/>
      <w:lvlJc w:val="left"/>
    </w:lvl>
    <w:lvl w:ilvl="3" w:tplc="9E5CBEB8">
      <w:numFmt w:val="decimal"/>
      <w:lvlText w:val=""/>
      <w:lvlJc w:val="left"/>
    </w:lvl>
    <w:lvl w:ilvl="4" w:tplc="3292758C">
      <w:numFmt w:val="decimal"/>
      <w:lvlText w:val=""/>
      <w:lvlJc w:val="left"/>
    </w:lvl>
    <w:lvl w:ilvl="5" w:tplc="0B760094">
      <w:numFmt w:val="decimal"/>
      <w:lvlText w:val=""/>
      <w:lvlJc w:val="left"/>
    </w:lvl>
    <w:lvl w:ilvl="6" w:tplc="7E18DC02">
      <w:numFmt w:val="decimal"/>
      <w:lvlText w:val=""/>
      <w:lvlJc w:val="left"/>
    </w:lvl>
    <w:lvl w:ilvl="7" w:tplc="B9404D30">
      <w:numFmt w:val="decimal"/>
      <w:lvlText w:val=""/>
      <w:lvlJc w:val="left"/>
    </w:lvl>
    <w:lvl w:ilvl="8" w:tplc="AB2C69BA">
      <w:numFmt w:val="decimal"/>
      <w:lvlText w:val=""/>
      <w:lvlJc w:val="left"/>
    </w:lvl>
  </w:abstractNum>
  <w:abstractNum w:abstractNumId="21">
    <w:nsid w:val="000033EA"/>
    <w:multiLevelType w:val="hybridMultilevel"/>
    <w:tmpl w:val="ECAC1164"/>
    <w:lvl w:ilvl="0" w:tplc="9992226A">
      <w:start w:val="1"/>
      <w:numFmt w:val="decimal"/>
      <w:lvlText w:val="%1."/>
      <w:lvlJc w:val="left"/>
    </w:lvl>
    <w:lvl w:ilvl="1" w:tplc="A0427CA6">
      <w:numFmt w:val="decimal"/>
      <w:lvlText w:val=""/>
      <w:lvlJc w:val="left"/>
    </w:lvl>
    <w:lvl w:ilvl="2" w:tplc="8BDCF2CA">
      <w:numFmt w:val="decimal"/>
      <w:lvlText w:val=""/>
      <w:lvlJc w:val="left"/>
    </w:lvl>
    <w:lvl w:ilvl="3" w:tplc="DD0CB7A0">
      <w:numFmt w:val="decimal"/>
      <w:lvlText w:val=""/>
      <w:lvlJc w:val="left"/>
    </w:lvl>
    <w:lvl w:ilvl="4" w:tplc="0EC608CE">
      <w:numFmt w:val="decimal"/>
      <w:lvlText w:val=""/>
      <w:lvlJc w:val="left"/>
    </w:lvl>
    <w:lvl w:ilvl="5" w:tplc="18085420">
      <w:numFmt w:val="decimal"/>
      <w:lvlText w:val=""/>
      <w:lvlJc w:val="left"/>
    </w:lvl>
    <w:lvl w:ilvl="6" w:tplc="E2A206FE">
      <w:numFmt w:val="decimal"/>
      <w:lvlText w:val=""/>
      <w:lvlJc w:val="left"/>
    </w:lvl>
    <w:lvl w:ilvl="7" w:tplc="B236724E">
      <w:numFmt w:val="decimal"/>
      <w:lvlText w:val=""/>
      <w:lvlJc w:val="left"/>
    </w:lvl>
    <w:lvl w:ilvl="8" w:tplc="7EA4BE2A">
      <w:numFmt w:val="decimal"/>
      <w:lvlText w:val=""/>
      <w:lvlJc w:val="left"/>
    </w:lvl>
  </w:abstractNum>
  <w:abstractNum w:abstractNumId="22">
    <w:nsid w:val="0000366B"/>
    <w:multiLevelType w:val="hybridMultilevel"/>
    <w:tmpl w:val="3A82F910"/>
    <w:lvl w:ilvl="0" w:tplc="5F2EE72E">
      <w:start w:val="1"/>
      <w:numFmt w:val="bullet"/>
      <w:lvlText w:val="*"/>
      <w:lvlJc w:val="left"/>
    </w:lvl>
    <w:lvl w:ilvl="1" w:tplc="57A846FC">
      <w:numFmt w:val="decimal"/>
      <w:lvlText w:val=""/>
      <w:lvlJc w:val="left"/>
    </w:lvl>
    <w:lvl w:ilvl="2" w:tplc="B9EE7D8C">
      <w:numFmt w:val="decimal"/>
      <w:lvlText w:val=""/>
      <w:lvlJc w:val="left"/>
    </w:lvl>
    <w:lvl w:ilvl="3" w:tplc="F73C7672">
      <w:numFmt w:val="decimal"/>
      <w:lvlText w:val=""/>
      <w:lvlJc w:val="left"/>
    </w:lvl>
    <w:lvl w:ilvl="4" w:tplc="65644320">
      <w:numFmt w:val="decimal"/>
      <w:lvlText w:val=""/>
      <w:lvlJc w:val="left"/>
    </w:lvl>
    <w:lvl w:ilvl="5" w:tplc="A03826D6">
      <w:numFmt w:val="decimal"/>
      <w:lvlText w:val=""/>
      <w:lvlJc w:val="left"/>
    </w:lvl>
    <w:lvl w:ilvl="6" w:tplc="56649CAC">
      <w:numFmt w:val="decimal"/>
      <w:lvlText w:val=""/>
      <w:lvlJc w:val="left"/>
    </w:lvl>
    <w:lvl w:ilvl="7" w:tplc="176261FE">
      <w:numFmt w:val="decimal"/>
      <w:lvlText w:val=""/>
      <w:lvlJc w:val="left"/>
    </w:lvl>
    <w:lvl w:ilvl="8" w:tplc="AD7050A8">
      <w:numFmt w:val="decimal"/>
      <w:lvlText w:val=""/>
      <w:lvlJc w:val="left"/>
    </w:lvl>
  </w:abstractNum>
  <w:abstractNum w:abstractNumId="23">
    <w:nsid w:val="00003699"/>
    <w:multiLevelType w:val="hybridMultilevel"/>
    <w:tmpl w:val="0716411A"/>
    <w:lvl w:ilvl="0" w:tplc="1270D6A4">
      <w:start w:val="1"/>
      <w:numFmt w:val="decimal"/>
      <w:lvlText w:val="%1."/>
      <w:lvlJc w:val="left"/>
    </w:lvl>
    <w:lvl w:ilvl="1" w:tplc="D8F25AD6">
      <w:numFmt w:val="decimal"/>
      <w:lvlText w:val=""/>
      <w:lvlJc w:val="left"/>
    </w:lvl>
    <w:lvl w:ilvl="2" w:tplc="2FB0CD4C">
      <w:numFmt w:val="decimal"/>
      <w:lvlText w:val=""/>
      <w:lvlJc w:val="left"/>
    </w:lvl>
    <w:lvl w:ilvl="3" w:tplc="84D2CE9E">
      <w:numFmt w:val="decimal"/>
      <w:lvlText w:val=""/>
      <w:lvlJc w:val="left"/>
    </w:lvl>
    <w:lvl w:ilvl="4" w:tplc="3E3E24B8">
      <w:numFmt w:val="decimal"/>
      <w:lvlText w:val=""/>
      <w:lvlJc w:val="left"/>
    </w:lvl>
    <w:lvl w:ilvl="5" w:tplc="F3E8D600">
      <w:numFmt w:val="decimal"/>
      <w:lvlText w:val=""/>
      <w:lvlJc w:val="left"/>
    </w:lvl>
    <w:lvl w:ilvl="6" w:tplc="46241EF8">
      <w:numFmt w:val="decimal"/>
      <w:lvlText w:val=""/>
      <w:lvlJc w:val="left"/>
    </w:lvl>
    <w:lvl w:ilvl="7" w:tplc="686C56E8">
      <w:numFmt w:val="decimal"/>
      <w:lvlText w:val=""/>
      <w:lvlJc w:val="left"/>
    </w:lvl>
    <w:lvl w:ilvl="8" w:tplc="95C2A270">
      <w:numFmt w:val="decimal"/>
      <w:lvlText w:val=""/>
      <w:lvlJc w:val="left"/>
    </w:lvl>
  </w:abstractNum>
  <w:abstractNum w:abstractNumId="24">
    <w:nsid w:val="00003A9E"/>
    <w:multiLevelType w:val="hybridMultilevel"/>
    <w:tmpl w:val="A9D0142A"/>
    <w:lvl w:ilvl="0" w:tplc="0B4A88AE">
      <w:start w:val="1"/>
      <w:numFmt w:val="bullet"/>
      <w:lvlText w:val="-"/>
      <w:lvlJc w:val="left"/>
    </w:lvl>
    <w:lvl w:ilvl="1" w:tplc="E05CDFC6">
      <w:start w:val="1"/>
      <w:numFmt w:val="bullet"/>
      <w:lvlText w:val="-"/>
      <w:lvlJc w:val="left"/>
    </w:lvl>
    <w:lvl w:ilvl="2" w:tplc="47888F44">
      <w:numFmt w:val="decimal"/>
      <w:lvlText w:val=""/>
      <w:lvlJc w:val="left"/>
    </w:lvl>
    <w:lvl w:ilvl="3" w:tplc="BA40E2FE">
      <w:numFmt w:val="decimal"/>
      <w:lvlText w:val=""/>
      <w:lvlJc w:val="left"/>
    </w:lvl>
    <w:lvl w:ilvl="4" w:tplc="C908E01C">
      <w:numFmt w:val="decimal"/>
      <w:lvlText w:val=""/>
      <w:lvlJc w:val="left"/>
    </w:lvl>
    <w:lvl w:ilvl="5" w:tplc="3A6821AE">
      <w:numFmt w:val="decimal"/>
      <w:lvlText w:val=""/>
      <w:lvlJc w:val="left"/>
    </w:lvl>
    <w:lvl w:ilvl="6" w:tplc="78000C10">
      <w:numFmt w:val="decimal"/>
      <w:lvlText w:val=""/>
      <w:lvlJc w:val="left"/>
    </w:lvl>
    <w:lvl w:ilvl="7" w:tplc="45AEB9CA">
      <w:numFmt w:val="decimal"/>
      <w:lvlText w:val=""/>
      <w:lvlJc w:val="left"/>
    </w:lvl>
    <w:lvl w:ilvl="8" w:tplc="EC8449CA">
      <w:numFmt w:val="decimal"/>
      <w:lvlText w:val=""/>
      <w:lvlJc w:val="left"/>
    </w:lvl>
  </w:abstractNum>
  <w:abstractNum w:abstractNumId="25">
    <w:nsid w:val="00003BF6"/>
    <w:multiLevelType w:val="hybridMultilevel"/>
    <w:tmpl w:val="CFE2A82C"/>
    <w:lvl w:ilvl="0" w:tplc="3F8A18B0">
      <w:start w:val="1"/>
      <w:numFmt w:val="bullet"/>
      <w:lvlText w:val="В"/>
      <w:lvlJc w:val="left"/>
    </w:lvl>
    <w:lvl w:ilvl="1" w:tplc="64BA900C">
      <w:start w:val="1"/>
      <w:numFmt w:val="bullet"/>
      <w:lvlText w:val="В"/>
      <w:lvlJc w:val="left"/>
    </w:lvl>
    <w:lvl w:ilvl="2" w:tplc="AF386BC0">
      <w:numFmt w:val="decimal"/>
      <w:lvlText w:val=""/>
      <w:lvlJc w:val="left"/>
    </w:lvl>
    <w:lvl w:ilvl="3" w:tplc="252E9F3A">
      <w:numFmt w:val="decimal"/>
      <w:lvlText w:val=""/>
      <w:lvlJc w:val="left"/>
    </w:lvl>
    <w:lvl w:ilvl="4" w:tplc="0E6A38EC">
      <w:numFmt w:val="decimal"/>
      <w:lvlText w:val=""/>
      <w:lvlJc w:val="left"/>
    </w:lvl>
    <w:lvl w:ilvl="5" w:tplc="42E6F1B8">
      <w:numFmt w:val="decimal"/>
      <w:lvlText w:val=""/>
      <w:lvlJc w:val="left"/>
    </w:lvl>
    <w:lvl w:ilvl="6" w:tplc="B260B3F8">
      <w:numFmt w:val="decimal"/>
      <w:lvlText w:val=""/>
      <w:lvlJc w:val="left"/>
    </w:lvl>
    <w:lvl w:ilvl="7" w:tplc="CC822E42">
      <w:numFmt w:val="decimal"/>
      <w:lvlText w:val=""/>
      <w:lvlJc w:val="left"/>
    </w:lvl>
    <w:lvl w:ilvl="8" w:tplc="EAEE48F8">
      <w:numFmt w:val="decimal"/>
      <w:lvlText w:val=""/>
      <w:lvlJc w:val="left"/>
    </w:lvl>
  </w:abstractNum>
  <w:abstractNum w:abstractNumId="26">
    <w:nsid w:val="00003CD5"/>
    <w:multiLevelType w:val="hybridMultilevel"/>
    <w:tmpl w:val="4B4E692C"/>
    <w:lvl w:ilvl="0" w:tplc="5E1A80EA">
      <w:start w:val="9"/>
      <w:numFmt w:val="upperLetter"/>
      <w:lvlText w:val="%1"/>
      <w:lvlJc w:val="left"/>
    </w:lvl>
    <w:lvl w:ilvl="1" w:tplc="1DAE14DA">
      <w:numFmt w:val="decimal"/>
      <w:lvlText w:val=""/>
      <w:lvlJc w:val="left"/>
    </w:lvl>
    <w:lvl w:ilvl="2" w:tplc="5DD4ED76">
      <w:numFmt w:val="decimal"/>
      <w:lvlText w:val=""/>
      <w:lvlJc w:val="left"/>
    </w:lvl>
    <w:lvl w:ilvl="3" w:tplc="7178A238">
      <w:numFmt w:val="decimal"/>
      <w:lvlText w:val=""/>
      <w:lvlJc w:val="left"/>
    </w:lvl>
    <w:lvl w:ilvl="4" w:tplc="CB74B364">
      <w:numFmt w:val="decimal"/>
      <w:lvlText w:val=""/>
      <w:lvlJc w:val="left"/>
    </w:lvl>
    <w:lvl w:ilvl="5" w:tplc="735AC24C">
      <w:numFmt w:val="decimal"/>
      <w:lvlText w:val=""/>
      <w:lvlJc w:val="left"/>
    </w:lvl>
    <w:lvl w:ilvl="6" w:tplc="53344A5C">
      <w:numFmt w:val="decimal"/>
      <w:lvlText w:val=""/>
      <w:lvlJc w:val="left"/>
    </w:lvl>
    <w:lvl w:ilvl="7" w:tplc="1EF4EC38">
      <w:numFmt w:val="decimal"/>
      <w:lvlText w:val=""/>
      <w:lvlJc w:val="left"/>
    </w:lvl>
    <w:lvl w:ilvl="8" w:tplc="CE040276">
      <w:numFmt w:val="decimal"/>
      <w:lvlText w:val=""/>
      <w:lvlJc w:val="left"/>
    </w:lvl>
  </w:abstractNum>
  <w:abstractNum w:abstractNumId="27">
    <w:nsid w:val="00003CD6"/>
    <w:multiLevelType w:val="hybridMultilevel"/>
    <w:tmpl w:val="5066B9AE"/>
    <w:lvl w:ilvl="0" w:tplc="DAF696DE">
      <w:start w:val="1"/>
      <w:numFmt w:val="bullet"/>
      <w:lvlText w:val="-"/>
      <w:lvlJc w:val="left"/>
    </w:lvl>
    <w:lvl w:ilvl="1" w:tplc="683C3BEE">
      <w:numFmt w:val="decimal"/>
      <w:lvlText w:val=""/>
      <w:lvlJc w:val="left"/>
    </w:lvl>
    <w:lvl w:ilvl="2" w:tplc="AD18EB08">
      <w:numFmt w:val="decimal"/>
      <w:lvlText w:val=""/>
      <w:lvlJc w:val="left"/>
    </w:lvl>
    <w:lvl w:ilvl="3" w:tplc="26BED2F6">
      <w:numFmt w:val="decimal"/>
      <w:lvlText w:val=""/>
      <w:lvlJc w:val="left"/>
    </w:lvl>
    <w:lvl w:ilvl="4" w:tplc="E4B6A188">
      <w:numFmt w:val="decimal"/>
      <w:lvlText w:val=""/>
      <w:lvlJc w:val="left"/>
    </w:lvl>
    <w:lvl w:ilvl="5" w:tplc="4A7E45C8">
      <w:numFmt w:val="decimal"/>
      <w:lvlText w:val=""/>
      <w:lvlJc w:val="left"/>
    </w:lvl>
    <w:lvl w:ilvl="6" w:tplc="683C39CA">
      <w:numFmt w:val="decimal"/>
      <w:lvlText w:val=""/>
      <w:lvlJc w:val="left"/>
    </w:lvl>
    <w:lvl w:ilvl="7" w:tplc="70D61AC6">
      <w:numFmt w:val="decimal"/>
      <w:lvlText w:val=""/>
      <w:lvlJc w:val="left"/>
    </w:lvl>
    <w:lvl w:ilvl="8" w:tplc="7E807F8E">
      <w:numFmt w:val="decimal"/>
      <w:lvlText w:val=""/>
      <w:lvlJc w:val="left"/>
    </w:lvl>
  </w:abstractNum>
  <w:abstractNum w:abstractNumId="28">
    <w:nsid w:val="00003E12"/>
    <w:multiLevelType w:val="hybridMultilevel"/>
    <w:tmpl w:val="9EAA7468"/>
    <w:lvl w:ilvl="0" w:tplc="4408416A">
      <w:start w:val="10"/>
      <w:numFmt w:val="decimal"/>
      <w:lvlText w:val="%1."/>
      <w:lvlJc w:val="left"/>
    </w:lvl>
    <w:lvl w:ilvl="1" w:tplc="D9EA74F0">
      <w:numFmt w:val="decimal"/>
      <w:lvlText w:val=""/>
      <w:lvlJc w:val="left"/>
    </w:lvl>
    <w:lvl w:ilvl="2" w:tplc="A104BFD8">
      <w:numFmt w:val="decimal"/>
      <w:lvlText w:val=""/>
      <w:lvlJc w:val="left"/>
    </w:lvl>
    <w:lvl w:ilvl="3" w:tplc="434C2BE4">
      <w:numFmt w:val="decimal"/>
      <w:lvlText w:val=""/>
      <w:lvlJc w:val="left"/>
    </w:lvl>
    <w:lvl w:ilvl="4" w:tplc="3650258C">
      <w:numFmt w:val="decimal"/>
      <w:lvlText w:val=""/>
      <w:lvlJc w:val="left"/>
    </w:lvl>
    <w:lvl w:ilvl="5" w:tplc="B9D4A14E">
      <w:numFmt w:val="decimal"/>
      <w:lvlText w:val=""/>
      <w:lvlJc w:val="left"/>
    </w:lvl>
    <w:lvl w:ilvl="6" w:tplc="BBBA53CE">
      <w:numFmt w:val="decimal"/>
      <w:lvlText w:val=""/>
      <w:lvlJc w:val="left"/>
    </w:lvl>
    <w:lvl w:ilvl="7" w:tplc="910E6CB0">
      <w:numFmt w:val="decimal"/>
      <w:lvlText w:val=""/>
      <w:lvlJc w:val="left"/>
    </w:lvl>
    <w:lvl w:ilvl="8" w:tplc="1440579C">
      <w:numFmt w:val="decimal"/>
      <w:lvlText w:val=""/>
      <w:lvlJc w:val="left"/>
    </w:lvl>
  </w:abstractNum>
  <w:abstractNum w:abstractNumId="29">
    <w:nsid w:val="00003EF6"/>
    <w:multiLevelType w:val="hybridMultilevel"/>
    <w:tmpl w:val="55D8B190"/>
    <w:lvl w:ilvl="0" w:tplc="8FECE57C">
      <w:start w:val="1"/>
      <w:numFmt w:val="bullet"/>
      <w:lvlText w:val="В"/>
      <w:lvlJc w:val="left"/>
    </w:lvl>
    <w:lvl w:ilvl="1" w:tplc="8C70226C">
      <w:numFmt w:val="decimal"/>
      <w:lvlText w:val=""/>
      <w:lvlJc w:val="left"/>
    </w:lvl>
    <w:lvl w:ilvl="2" w:tplc="D02CB12A">
      <w:numFmt w:val="decimal"/>
      <w:lvlText w:val=""/>
      <w:lvlJc w:val="left"/>
    </w:lvl>
    <w:lvl w:ilvl="3" w:tplc="35DA395A">
      <w:numFmt w:val="decimal"/>
      <w:lvlText w:val=""/>
      <w:lvlJc w:val="left"/>
    </w:lvl>
    <w:lvl w:ilvl="4" w:tplc="9E34B1EC">
      <w:numFmt w:val="decimal"/>
      <w:lvlText w:val=""/>
      <w:lvlJc w:val="left"/>
    </w:lvl>
    <w:lvl w:ilvl="5" w:tplc="18245AAC">
      <w:numFmt w:val="decimal"/>
      <w:lvlText w:val=""/>
      <w:lvlJc w:val="left"/>
    </w:lvl>
    <w:lvl w:ilvl="6" w:tplc="D4D200E2">
      <w:numFmt w:val="decimal"/>
      <w:lvlText w:val=""/>
      <w:lvlJc w:val="left"/>
    </w:lvl>
    <w:lvl w:ilvl="7" w:tplc="5D28559A">
      <w:numFmt w:val="decimal"/>
      <w:lvlText w:val=""/>
      <w:lvlJc w:val="left"/>
    </w:lvl>
    <w:lvl w:ilvl="8" w:tplc="84646E98">
      <w:numFmt w:val="decimal"/>
      <w:lvlText w:val=""/>
      <w:lvlJc w:val="left"/>
    </w:lvl>
  </w:abstractNum>
  <w:abstractNum w:abstractNumId="30">
    <w:nsid w:val="00004080"/>
    <w:multiLevelType w:val="hybridMultilevel"/>
    <w:tmpl w:val="51BE7F3E"/>
    <w:lvl w:ilvl="0" w:tplc="0E121306">
      <w:start w:val="61"/>
      <w:numFmt w:val="upperLetter"/>
      <w:lvlText w:val="%1"/>
      <w:lvlJc w:val="left"/>
    </w:lvl>
    <w:lvl w:ilvl="1" w:tplc="43F69396">
      <w:numFmt w:val="decimal"/>
      <w:lvlText w:val=""/>
      <w:lvlJc w:val="left"/>
    </w:lvl>
    <w:lvl w:ilvl="2" w:tplc="7B2480A8">
      <w:numFmt w:val="decimal"/>
      <w:lvlText w:val=""/>
      <w:lvlJc w:val="left"/>
    </w:lvl>
    <w:lvl w:ilvl="3" w:tplc="137824FC">
      <w:numFmt w:val="decimal"/>
      <w:lvlText w:val=""/>
      <w:lvlJc w:val="left"/>
    </w:lvl>
    <w:lvl w:ilvl="4" w:tplc="1F2A0F66">
      <w:numFmt w:val="decimal"/>
      <w:lvlText w:val=""/>
      <w:lvlJc w:val="left"/>
    </w:lvl>
    <w:lvl w:ilvl="5" w:tplc="2196EFA0">
      <w:numFmt w:val="decimal"/>
      <w:lvlText w:val=""/>
      <w:lvlJc w:val="left"/>
    </w:lvl>
    <w:lvl w:ilvl="6" w:tplc="8850D534">
      <w:numFmt w:val="decimal"/>
      <w:lvlText w:val=""/>
      <w:lvlJc w:val="left"/>
    </w:lvl>
    <w:lvl w:ilvl="7" w:tplc="A35A214A">
      <w:numFmt w:val="decimal"/>
      <w:lvlText w:val=""/>
      <w:lvlJc w:val="left"/>
    </w:lvl>
    <w:lvl w:ilvl="8" w:tplc="61F8EFEE">
      <w:numFmt w:val="decimal"/>
      <w:lvlText w:val=""/>
      <w:lvlJc w:val="left"/>
    </w:lvl>
  </w:abstractNum>
  <w:abstractNum w:abstractNumId="31">
    <w:nsid w:val="0000409D"/>
    <w:multiLevelType w:val="hybridMultilevel"/>
    <w:tmpl w:val="183AD0F6"/>
    <w:lvl w:ilvl="0" w:tplc="19EAA376">
      <w:start w:val="4"/>
      <w:numFmt w:val="decimal"/>
      <w:lvlText w:val="%1."/>
      <w:lvlJc w:val="left"/>
    </w:lvl>
    <w:lvl w:ilvl="1" w:tplc="943C3C56">
      <w:numFmt w:val="decimal"/>
      <w:lvlText w:val=""/>
      <w:lvlJc w:val="left"/>
    </w:lvl>
    <w:lvl w:ilvl="2" w:tplc="436C0B2A">
      <w:numFmt w:val="decimal"/>
      <w:lvlText w:val=""/>
      <w:lvlJc w:val="left"/>
    </w:lvl>
    <w:lvl w:ilvl="3" w:tplc="95C2A9EA">
      <w:numFmt w:val="decimal"/>
      <w:lvlText w:val=""/>
      <w:lvlJc w:val="left"/>
    </w:lvl>
    <w:lvl w:ilvl="4" w:tplc="0F06BAB8">
      <w:numFmt w:val="decimal"/>
      <w:lvlText w:val=""/>
      <w:lvlJc w:val="left"/>
    </w:lvl>
    <w:lvl w:ilvl="5" w:tplc="B5C4CC1E">
      <w:numFmt w:val="decimal"/>
      <w:lvlText w:val=""/>
      <w:lvlJc w:val="left"/>
    </w:lvl>
    <w:lvl w:ilvl="6" w:tplc="3BCA0D1A">
      <w:numFmt w:val="decimal"/>
      <w:lvlText w:val=""/>
      <w:lvlJc w:val="left"/>
    </w:lvl>
    <w:lvl w:ilvl="7" w:tplc="DA9C42D6">
      <w:numFmt w:val="decimal"/>
      <w:lvlText w:val=""/>
      <w:lvlJc w:val="left"/>
    </w:lvl>
    <w:lvl w:ilvl="8" w:tplc="97BA623C">
      <w:numFmt w:val="decimal"/>
      <w:lvlText w:val=""/>
      <w:lvlJc w:val="left"/>
    </w:lvl>
  </w:abstractNum>
  <w:abstractNum w:abstractNumId="32">
    <w:nsid w:val="00004230"/>
    <w:multiLevelType w:val="hybridMultilevel"/>
    <w:tmpl w:val="4E580854"/>
    <w:lvl w:ilvl="0" w:tplc="DA98B586">
      <w:start w:val="1"/>
      <w:numFmt w:val="decimal"/>
      <w:lvlText w:val="%1."/>
      <w:lvlJc w:val="left"/>
    </w:lvl>
    <w:lvl w:ilvl="1" w:tplc="5AD884E2">
      <w:numFmt w:val="decimal"/>
      <w:lvlText w:val=""/>
      <w:lvlJc w:val="left"/>
    </w:lvl>
    <w:lvl w:ilvl="2" w:tplc="5F8A9F94">
      <w:numFmt w:val="decimal"/>
      <w:lvlText w:val=""/>
      <w:lvlJc w:val="left"/>
    </w:lvl>
    <w:lvl w:ilvl="3" w:tplc="82708950">
      <w:numFmt w:val="decimal"/>
      <w:lvlText w:val=""/>
      <w:lvlJc w:val="left"/>
    </w:lvl>
    <w:lvl w:ilvl="4" w:tplc="3E00D5A6">
      <w:numFmt w:val="decimal"/>
      <w:lvlText w:val=""/>
      <w:lvlJc w:val="left"/>
    </w:lvl>
    <w:lvl w:ilvl="5" w:tplc="F35E1540">
      <w:numFmt w:val="decimal"/>
      <w:lvlText w:val=""/>
      <w:lvlJc w:val="left"/>
    </w:lvl>
    <w:lvl w:ilvl="6" w:tplc="86FAA768">
      <w:numFmt w:val="decimal"/>
      <w:lvlText w:val=""/>
      <w:lvlJc w:val="left"/>
    </w:lvl>
    <w:lvl w:ilvl="7" w:tplc="EE2C956A">
      <w:numFmt w:val="decimal"/>
      <w:lvlText w:val=""/>
      <w:lvlJc w:val="left"/>
    </w:lvl>
    <w:lvl w:ilvl="8" w:tplc="9E2A3CDC">
      <w:numFmt w:val="decimal"/>
      <w:lvlText w:val=""/>
      <w:lvlJc w:val="left"/>
    </w:lvl>
  </w:abstractNum>
  <w:abstractNum w:abstractNumId="33">
    <w:nsid w:val="000048CC"/>
    <w:multiLevelType w:val="hybridMultilevel"/>
    <w:tmpl w:val="8BA833D0"/>
    <w:lvl w:ilvl="0" w:tplc="1262B43A">
      <w:start w:val="2"/>
      <w:numFmt w:val="decimal"/>
      <w:lvlText w:val="%1."/>
      <w:lvlJc w:val="left"/>
    </w:lvl>
    <w:lvl w:ilvl="1" w:tplc="B5249790">
      <w:numFmt w:val="decimal"/>
      <w:lvlText w:val=""/>
      <w:lvlJc w:val="left"/>
    </w:lvl>
    <w:lvl w:ilvl="2" w:tplc="DF10ED96">
      <w:numFmt w:val="decimal"/>
      <w:lvlText w:val=""/>
      <w:lvlJc w:val="left"/>
    </w:lvl>
    <w:lvl w:ilvl="3" w:tplc="310E305A">
      <w:numFmt w:val="decimal"/>
      <w:lvlText w:val=""/>
      <w:lvlJc w:val="left"/>
    </w:lvl>
    <w:lvl w:ilvl="4" w:tplc="739EE418">
      <w:numFmt w:val="decimal"/>
      <w:lvlText w:val=""/>
      <w:lvlJc w:val="left"/>
    </w:lvl>
    <w:lvl w:ilvl="5" w:tplc="044C516A">
      <w:numFmt w:val="decimal"/>
      <w:lvlText w:val=""/>
      <w:lvlJc w:val="left"/>
    </w:lvl>
    <w:lvl w:ilvl="6" w:tplc="D02834AC">
      <w:numFmt w:val="decimal"/>
      <w:lvlText w:val=""/>
      <w:lvlJc w:val="left"/>
    </w:lvl>
    <w:lvl w:ilvl="7" w:tplc="FC32CF8E">
      <w:numFmt w:val="decimal"/>
      <w:lvlText w:val=""/>
      <w:lvlJc w:val="left"/>
    </w:lvl>
    <w:lvl w:ilvl="8" w:tplc="0E702040">
      <w:numFmt w:val="decimal"/>
      <w:lvlText w:val=""/>
      <w:lvlJc w:val="left"/>
    </w:lvl>
  </w:abstractNum>
  <w:abstractNum w:abstractNumId="34">
    <w:nsid w:val="00004944"/>
    <w:multiLevelType w:val="hybridMultilevel"/>
    <w:tmpl w:val="4304664A"/>
    <w:lvl w:ilvl="0" w:tplc="7DA005AE">
      <w:start w:val="1"/>
      <w:numFmt w:val="bullet"/>
      <w:lvlText w:val="Б"/>
      <w:lvlJc w:val="left"/>
    </w:lvl>
    <w:lvl w:ilvl="1" w:tplc="65DE5D52">
      <w:numFmt w:val="decimal"/>
      <w:lvlText w:val=""/>
      <w:lvlJc w:val="left"/>
    </w:lvl>
    <w:lvl w:ilvl="2" w:tplc="974A87C8">
      <w:numFmt w:val="decimal"/>
      <w:lvlText w:val=""/>
      <w:lvlJc w:val="left"/>
    </w:lvl>
    <w:lvl w:ilvl="3" w:tplc="8DBE43B8">
      <w:numFmt w:val="decimal"/>
      <w:lvlText w:val=""/>
      <w:lvlJc w:val="left"/>
    </w:lvl>
    <w:lvl w:ilvl="4" w:tplc="615C8530">
      <w:numFmt w:val="decimal"/>
      <w:lvlText w:val=""/>
      <w:lvlJc w:val="left"/>
    </w:lvl>
    <w:lvl w:ilvl="5" w:tplc="EFBA3674">
      <w:numFmt w:val="decimal"/>
      <w:lvlText w:val=""/>
      <w:lvlJc w:val="left"/>
    </w:lvl>
    <w:lvl w:ilvl="6" w:tplc="6A92FCF6">
      <w:numFmt w:val="decimal"/>
      <w:lvlText w:val=""/>
      <w:lvlJc w:val="left"/>
    </w:lvl>
    <w:lvl w:ilvl="7" w:tplc="1E1A1C2A">
      <w:numFmt w:val="decimal"/>
      <w:lvlText w:val=""/>
      <w:lvlJc w:val="left"/>
    </w:lvl>
    <w:lvl w:ilvl="8" w:tplc="023AC694">
      <w:numFmt w:val="decimal"/>
      <w:lvlText w:val=""/>
      <w:lvlJc w:val="left"/>
    </w:lvl>
  </w:abstractNum>
  <w:abstractNum w:abstractNumId="35">
    <w:nsid w:val="00004A80"/>
    <w:multiLevelType w:val="hybridMultilevel"/>
    <w:tmpl w:val="8720493C"/>
    <w:lvl w:ilvl="0" w:tplc="0B2E1DE4">
      <w:start w:val="1"/>
      <w:numFmt w:val="decimal"/>
      <w:lvlText w:val="%1."/>
      <w:lvlJc w:val="left"/>
    </w:lvl>
    <w:lvl w:ilvl="1" w:tplc="17126A36">
      <w:numFmt w:val="decimal"/>
      <w:lvlText w:val=""/>
      <w:lvlJc w:val="left"/>
    </w:lvl>
    <w:lvl w:ilvl="2" w:tplc="182808FA">
      <w:numFmt w:val="decimal"/>
      <w:lvlText w:val=""/>
      <w:lvlJc w:val="left"/>
    </w:lvl>
    <w:lvl w:ilvl="3" w:tplc="ABAC93A4">
      <w:numFmt w:val="decimal"/>
      <w:lvlText w:val=""/>
      <w:lvlJc w:val="left"/>
    </w:lvl>
    <w:lvl w:ilvl="4" w:tplc="95765A68">
      <w:numFmt w:val="decimal"/>
      <w:lvlText w:val=""/>
      <w:lvlJc w:val="left"/>
    </w:lvl>
    <w:lvl w:ilvl="5" w:tplc="ADBC7CE8">
      <w:numFmt w:val="decimal"/>
      <w:lvlText w:val=""/>
      <w:lvlJc w:val="left"/>
    </w:lvl>
    <w:lvl w:ilvl="6" w:tplc="73261432">
      <w:numFmt w:val="decimal"/>
      <w:lvlText w:val=""/>
      <w:lvlJc w:val="left"/>
    </w:lvl>
    <w:lvl w:ilvl="7" w:tplc="33E8D710">
      <w:numFmt w:val="decimal"/>
      <w:lvlText w:val=""/>
      <w:lvlJc w:val="left"/>
    </w:lvl>
    <w:lvl w:ilvl="8" w:tplc="FECEB19E">
      <w:numFmt w:val="decimal"/>
      <w:lvlText w:val=""/>
      <w:lvlJc w:val="left"/>
    </w:lvl>
  </w:abstractNum>
  <w:abstractNum w:abstractNumId="36">
    <w:nsid w:val="00004B40"/>
    <w:multiLevelType w:val="hybridMultilevel"/>
    <w:tmpl w:val="7AD810CE"/>
    <w:lvl w:ilvl="0" w:tplc="166EF4A0">
      <w:start w:val="6"/>
      <w:numFmt w:val="decimal"/>
      <w:lvlText w:val="%1."/>
      <w:lvlJc w:val="left"/>
    </w:lvl>
    <w:lvl w:ilvl="1" w:tplc="2BB28FFA">
      <w:numFmt w:val="decimal"/>
      <w:lvlText w:val=""/>
      <w:lvlJc w:val="left"/>
    </w:lvl>
    <w:lvl w:ilvl="2" w:tplc="F0744BDC">
      <w:numFmt w:val="decimal"/>
      <w:lvlText w:val=""/>
      <w:lvlJc w:val="left"/>
    </w:lvl>
    <w:lvl w:ilvl="3" w:tplc="CA687468">
      <w:numFmt w:val="decimal"/>
      <w:lvlText w:val=""/>
      <w:lvlJc w:val="left"/>
    </w:lvl>
    <w:lvl w:ilvl="4" w:tplc="3918BFBE">
      <w:numFmt w:val="decimal"/>
      <w:lvlText w:val=""/>
      <w:lvlJc w:val="left"/>
    </w:lvl>
    <w:lvl w:ilvl="5" w:tplc="825692FA">
      <w:numFmt w:val="decimal"/>
      <w:lvlText w:val=""/>
      <w:lvlJc w:val="left"/>
    </w:lvl>
    <w:lvl w:ilvl="6" w:tplc="009E1164">
      <w:numFmt w:val="decimal"/>
      <w:lvlText w:val=""/>
      <w:lvlJc w:val="left"/>
    </w:lvl>
    <w:lvl w:ilvl="7" w:tplc="73E23D7E">
      <w:numFmt w:val="decimal"/>
      <w:lvlText w:val=""/>
      <w:lvlJc w:val="left"/>
    </w:lvl>
    <w:lvl w:ilvl="8" w:tplc="6B3C5A1E">
      <w:numFmt w:val="decimal"/>
      <w:lvlText w:val=""/>
      <w:lvlJc w:val="left"/>
    </w:lvl>
  </w:abstractNum>
  <w:abstractNum w:abstractNumId="37">
    <w:nsid w:val="00004CAD"/>
    <w:multiLevelType w:val="hybridMultilevel"/>
    <w:tmpl w:val="8294F4D8"/>
    <w:lvl w:ilvl="0" w:tplc="B18A752E">
      <w:start w:val="2"/>
      <w:numFmt w:val="decimal"/>
      <w:lvlText w:val="%1."/>
      <w:lvlJc w:val="left"/>
    </w:lvl>
    <w:lvl w:ilvl="1" w:tplc="E0BC1556">
      <w:numFmt w:val="decimal"/>
      <w:lvlText w:val=""/>
      <w:lvlJc w:val="left"/>
    </w:lvl>
    <w:lvl w:ilvl="2" w:tplc="EB8CE392">
      <w:numFmt w:val="decimal"/>
      <w:lvlText w:val=""/>
      <w:lvlJc w:val="left"/>
    </w:lvl>
    <w:lvl w:ilvl="3" w:tplc="0DC002BE">
      <w:numFmt w:val="decimal"/>
      <w:lvlText w:val=""/>
      <w:lvlJc w:val="left"/>
    </w:lvl>
    <w:lvl w:ilvl="4" w:tplc="8BE8D224">
      <w:numFmt w:val="decimal"/>
      <w:lvlText w:val=""/>
      <w:lvlJc w:val="left"/>
    </w:lvl>
    <w:lvl w:ilvl="5" w:tplc="60B0CA26">
      <w:numFmt w:val="decimal"/>
      <w:lvlText w:val=""/>
      <w:lvlJc w:val="left"/>
    </w:lvl>
    <w:lvl w:ilvl="6" w:tplc="A6CA0960">
      <w:numFmt w:val="decimal"/>
      <w:lvlText w:val=""/>
      <w:lvlJc w:val="left"/>
    </w:lvl>
    <w:lvl w:ilvl="7" w:tplc="F650DDEC">
      <w:numFmt w:val="decimal"/>
      <w:lvlText w:val=""/>
      <w:lvlJc w:val="left"/>
    </w:lvl>
    <w:lvl w:ilvl="8" w:tplc="5C3CD6F8">
      <w:numFmt w:val="decimal"/>
      <w:lvlText w:val=""/>
      <w:lvlJc w:val="left"/>
    </w:lvl>
  </w:abstractNum>
  <w:abstractNum w:abstractNumId="38">
    <w:nsid w:val="00004DF2"/>
    <w:multiLevelType w:val="hybridMultilevel"/>
    <w:tmpl w:val="5E64B8D2"/>
    <w:lvl w:ilvl="0" w:tplc="C6B0EA8A">
      <w:start w:val="1"/>
      <w:numFmt w:val="decimal"/>
      <w:lvlText w:val="%1."/>
      <w:lvlJc w:val="left"/>
    </w:lvl>
    <w:lvl w:ilvl="1" w:tplc="5894BA60">
      <w:numFmt w:val="decimal"/>
      <w:lvlText w:val=""/>
      <w:lvlJc w:val="left"/>
    </w:lvl>
    <w:lvl w:ilvl="2" w:tplc="ACF4A846">
      <w:numFmt w:val="decimal"/>
      <w:lvlText w:val=""/>
      <w:lvlJc w:val="left"/>
    </w:lvl>
    <w:lvl w:ilvl="3" w:tplc="33F47D34">
      <w:numFmt w:val="decimal"/>
      <w:lvlText w:val=""/>
      <w:lvlJc w:val="left"/>
    </w:lvl>
    <w:lvl w:ilvl="4" w:tplc="D7904380">
      <w:numFmt w:val="decimal"/>
      <w:lvlText w:val=""/>
      <w:lvlJc w:val="left"/>
    </w:lvl>
    <w:lvl w:ilvl="5" w:tplc="E4CAD7A6">
      <w:numFmt w:val="decimal"/>
      <w:lvlText w:val=""/>
      <w:lvlJc w:val="left"/>
    </w:lvl>
    <w:lvl w:ilvl="6" w:tplc="72CC8A02">
      <w:numFmt w:val="decimal"/>
      <w:lvlText w:val=""/>
      <w:lvlJc w:val="left"/>
    </w:lvl>
    <w:lvl w:ilvl="7" w:tplc="CF94DD1E">
      <w:numFmt w:val="decimal"/>
      <w:lvlText w:val=""/>
      <w:lvlJc w:val="left"/>
    </w:lvl>
    <w:lvl w:ilvl="8" w:tplc="4B927A0A">
      <w:numFmt w:val="decimal"/>
      <w:lvlText w:val=""/>
      <w:lvlJc w:val="left"/>
    </w:lvl>
  </w:abstractNum>
  <w:abstractNum w:abstractNumId="39">
    <w:nsid w:val="00005422"/>
    <w:multiLevelType w:val="hybridMultilevel"/>
    <w:tmpl w:val="96024144"/>
    <w:lvl w:ilvl="0" w:tplc="1B2E02F2">
      <w:start w:val="1"/>
      <w:numFmt w:val="decimal"/>
      <w:lvlText w:val="%1."/>
      <w:lvlJc w:val="left"/>
    </w:lvl>
    <w:lvl w:ilvl="1" w:tplc="6D20D82E">
      <w:numFmt w:val="decimal"/>
      <w:lvlText w:val=""/>
      <w:lvlJc w:val="left"/>
    </w:lvl>
    <w:lvl w:ilvl="2" w:tplc="1F2C3CE4">
      <w:numFmt w:val="decimal"/>
      <w:lvlText w:val=""/>
      <w:lvlJc w:val="left"/>
    </w:lvl>
    <w:lvl w:ilvl="3" w:tplc="5E7AD1DE">
      <w:numFmt w:val="decimal"/>
      <w:lvlText w:val=""/>
      <w:lvlJc w:val="left"/>
    </w:lvl>
    <w:lvl w:ilvl="4" w:tplc="EA681F1E">
      <w:numFmt w:val="decimal"/>
      <w:lvlText w:val=""/>
      <w:lvlJc w:val="left"/>
    </w:lvl>
    <w:lvl w:ilvl="5" w:tplc="13FCFA4A">
      <w:numFmt w:val="decimal"/>
      <w:lvlText w:val=""/>
      <w:lvlJc w:val="left"/>
    </w:lvl>
    <w:lvl w:ilvl="6" w:tplc="8078046A">
      <w:numFmt w:val="decimal"/>
      <w:lvlText w:val=""/>
      <w:lvlJc w:val="left"/>
    </w:lvl>
    <w:lvl w:ilvl="7" w:tplc="A24CD666">
      <w:numFmt w:val="decimal"/>
      <w:lvlText w:val=""/>
      <w:lvlJc w:val="left"/>
    </w:lvl>
    <w:lvl w:ilvl="8" w:tplc="BC1AA6C4">
      <w:numFmt w:val="decimal"/>
      <w:lvlText w:val=""/>
      <w:lvlJc w:val="left"/>
    </w:lvl>
  </w:abstractNum>
  <w:abstractNum w:abstractNumId="40">
    <w:nsid w:val="00005753"/>
    <w:multiLevelType w:val="hybridMultilevel"/>
    <w:tmpl w:val="8CE4AF7A"/>
    <w:lvl w:ilvl="0" w:tplc="59C2DC44">
      <w:start w:val="9"/>
      <w:numFmt w:val="decimal"/>
      <w:lvlText w:val="%1."/>
      <w:lvlJc w:val="left"/>
    </w:lvl>
    <w:lvl w:ilvl="1" w:tplc="D62277A2">
      <w:start w:val="1"/>
      <w:numFmt w:val="bullet"/>
      <w:lvlText w:val="и"/>
      <w:lvlJc w:val="left"/>
    </w:lvl>
    <w:lvl w:ilvl="2" w:tplc="DC100446">
      <w:numFmt w:val="decimal"/>
      <w:lvlText w:val=""/>
      <w:lvlJc w:val="left"/>
    </w:lvl>
    <w:lvl w:ilvl="3" w:tplc="4F087882">
      <w:numFmt w:val="decimal"/>
      <w:lvlText w:val=""/>
      <w:lvlJc w:val="left"/>
    </w:lvl>
    <w:lvl w:ilvl="4" w:tplc="8E584810">
      <w:numFmt w:val="decimal"/>
      <w:lvlText w:val=""/>
      <w:lvlJc w:val="left"/>
    </w:lvl>
    <w:lvl w:ilvl="5" w:tplc="0406D668">
      <w:numFmt w:val="decimal"/>
      <w:lvlText w:val=""/>
      <w:lvlJc w:val="left"/>
    </w:lvl>
    <w:lvl w:ilvl="6" w:tplc="07E8AB46">
      <w:numFmt w:val="decimal"/>
      <w:lvlText w:val=""/>
      <w:lvlJc w:val="left"/>
    </w:lvl>
    <w:lvl w:ilvl="7" w:tplc="07DCF924">
      <w:numFmt w:val="decimal"/>
      <w:lvlText w:val=""/>
      <w:lvlJc w:val="left"/>
    </w:lvl>
    <w:lvl w:ilvl="8" w:tplc="8EDE4BC6">
      <w:numFmt w:val="decimal"/>
      <w:lvlText w:val=""/>
      <w:lvlJc w:val="left"/>
    </w:lvl>
  </w:abstractNum>
  <w:abstractNum w:abstractNumId="41">
    <w:nsid w:val="00005772"/>
    <w:multiLevelType w:val="hybridMultilevel"/>
    <w:tmpl w:val="ECD65034"/>
    <w:lvl w:ilvl="0" w:tplc="54A6BDEA">
      <w:start w:val="1"/>
      <w:numFmt w:val="decimal"/>
      <w:lvlText w:val="%1."/>
      <w:lvlJc w:val="left"/>
    </w:lvl>
    <w:lvl w:ilvl="1" w:tplc="5EEE477A">
      <w:numFmt w:val="decimal"/>
      <w:lvlText w:val=""/>
      <w:lvlJc w:val="left"/>
    </w:lvl>
    <w:lvl w:ilvl="2" w:tplc="68CCC8BE">
      <w:numFmt w:val="decimal"/>
      <w:lvlText w:val=""/>
      <w:lvlJc w:val="left"/>
    </w:lvl>
    <w:lvl w:ilvl="3" w:tplc="A35EF410">
      <w:numFmt w:val="decimal"/>
      <w:lvlText w:val=""/>
      <w:lvlJc w:val="left"/>
    </w:lvl>
    <w:lvl w:ilvl="4" w:tplc="9348B334">
      <w:numFmt w:val="decimal"/>
      <w:lvlText w:val=""/>
      <w:lvlJc w:val="left"/>
    </w:lvl>
    <w:lvl w:ilvl="5" w:tplc="7F9028AE">
      <w:numFmt w:val="decimal"/>
      <w:lvlText w:val=""/>
      <w:lvlJc w:val="left"/>
    </w:lvl>
    <w:lvl w:ilvl="6" w:tplc="0E66D574">
      <w:numFmt w:val="decimal"/>
      <w:lvlText w:val=""/>
      <w:lvlJc w:val="left"/>
    </w:lvl>
    <w:lvl w:ilvl="7" w:tplc="57E8F87A">
      <w:numFmt w:val="decimal"/>
      <w:lvlText w:val=""/>
      <w:lvlJc w:val="left"/>
    </w:lvl>
    <w:lvl w:ilvl="8" w:tplc="2624846E">
      <w:numFmt w:val="decimal"/>
      <w:lvlText w:val=""/>
      <w:lvlJc w:val="left"/>
    </w:lvl>
  </w:abstractNum>
  <w:abstractNum w:abstractNumId="42">
    <w:nsid w:val="00005878"/>
    <w:multiLevelType w:val="hybridMultilevel"/>
    <w:tmpl w:val="99F2557A"/>
    <w:lvl w:ilvl="0" w:tplc="8A8E00CA">
      <w:start w:val="7"/>
      <w:numFmt w:val="decimal"/>
      <w:lvlText w:val="%1."/>
      <w:lvlJc w:val="left"/>
    </w:lvl>
    <w:lvl w:ilvl="1" w:tplc="B1D2514A">
      <w:numFmt w:val="decimal"/>
      <w:lvlText w:val=""/>
      <w:lvlJc w:val="left"/>
    </w:lvl>
    <w:lvl w:ilvl="2" w:tplc="EA8C89E2">
      <w:numFmt w:val="decimal"/>
      <w:lvlText w:val=""/>
      <w:lvlJc w:val="left"/>
    </w:lvl>
    <w:lvl w:ilvl="3" w:tplc="1BFE2D50">
      <w:numFmt w:val="decimal"/>
      <w:lvlText w:val=""/>
      <w:lvlJc w:val="left"/>
    </w:lvl>
    <w:lvl w:ilvl="4" w:tplc="DBF861B8">
      <w:numFmt w:val="decimal"/>
      <w:lvlText w:val=""/>
      <w:lvlJc w:val="left"/>
    </w:lvl>
    <w:lvl w:ilvl="5" w:tplc="6568C7AE">
      <w:numFmt w:val="decimal"/>
      <w:lvlText w:val=""/>
      <w:lvlJc w:val="left"/>
    </w:lvl>
    <w:lvl w:ilvl="6" w:tplc="E084EB8A">
      <w:numFmt w:val="decimal"/>
      <w:lvlText w:val=""/>
      <w:lvlJc w:val="left"/>
    </w:lvl>
    <w:lvl w:ilvl="7" w:tplc="CEFC21A6">
      <w:numFmt w:val="decimal"/>
      <w:lvlText w:val=""/>
      <w:lvlJc w:val="left"/>
    </w:lvl>
    <w:lvl w:ilvl="8" w:tplc="465EDA6E">
      <w:numFmt w:val="decimal"/>
      <w:lvlText w:val=""/>
      <w:lvlJc w:val="left"/>
    </w:lvl>
  </w:abstractNum>
  <w:abstractNum w:abstractNumId="43">
    <w:nsid w:val="000058B0"/>
    <w:multiLevelType w:val="hybridMultilevel"/>
    <w:tmpl w:val="3468DF24"/>
    <w:lvl w:ilvl="0" w:tplc="FC560154">
      <w:start w:val="6"/>
      <w:numFmt w:val="decimal"/>
      <w:lvlText w:val="%1."/>
      <w:lvlJc w:val="left"/>
    </w:lvl>
    <w:lvl w:ilvl="1" w:tplc="6116E52C">
      <w:numFmt w:val="decimal"/>
      <w:lvlText w:val=""/>
      <w:lvlJc w:val="left"/>
    </w:lvl>
    <w:lvl w:ilvl="2" w:tplc="80B07ED6">
      <w:numFmt w:val="decimal"/>
      <w:lvlText w:val=""/>
      <w:lvlJc w:val="left"/>
    </w:lvl>
    <w:lvl w:ilvl="3" w:tplc="70306FB6">
      <w:numFmt w:val="decimal"/>
      <w:lvlText w:val=""/>
      <w:lvlJc w:val="left"/>
    </w:lvl>
    <w:lvl w:ilvl="4" w:tplc="03067596">
      <w:numFmt w:val="decimal"/>
      <w:lvlText w:val=""/>
      <w:lvlJc w:val="left"/>
    </w:lvl>
    <w:lvl w:ilvl="5" w:tplc="6518B424">
      <w:numFmt w:val="decimal"/>
      <w:lvlText w:val=""/>
      <w:lvlJc w:val="left"/>
    </w:lvl>
    <w:lvl w:ilvl="6" w:tplc="53241736">
      <w:numFmt w:val="decimal"/>
      <w:lvlText w:val=""/>
      <w:lvlJc w:val="left"/>
    </w:lvl>
    <w:lvl w:ilvl="7" w:tplc="EFEE1F2E">
      <w:numFmt w:val="decimal"/>
      <w:lvlText w:val=""/>
      <w:lvlJc w:val="left"/>
    </w:lvl>
    <w:lvl w:ilvl="8" w:tplc="AA1C8540">
      <w:numFmt w:val="decimal"/>
      <w:lvlText w:val=""/>
      <w:lvlJc w:val="left"/>
    </w:lvl>
  </w:abstractNum>
  <w:abstractNum w:abstractNumId="44">
    <w:nsid w:val="00005991"/>
    <w:multiLevelType w:val="hybridMultilevel"/>
    <w:tmpl w:val="2EDAE4A8"/>
    <w:lvl w:ilvl="0" w:tplc="7F2A1296">
      <w:start w:val="1"/>
      <w:numFmt w:val="decimal"/>
      <w:lvlText w:val="%1."/>
      <w:lvlJc w:val="left"/>
    </w:lvl>
    <w:lvl w:ilvl="1" w:tplc="54049E32">
      <w:numFmt w:val="decimal"/>
      <w:lvlText w:val=""/>
      <w:lvlJc w:val="left"/>
    </w:lvl>
    <w:lvl w:ilvl="2" w:tplc="74044E6E">
      <w:numFmt w:val="decimal"/>
      <w:lvlText w:val=""/>
      <w:lvlJc w:val="left"/>
    </w:lvl>
    <w:lvl w:ilvl="3" w:tplc="3E7A59AA">
      <w:numFmt w:val="decimal"/>
      <w:lvlText w:val=""/>
      <w:lvlJc w:val="left"/>
    </w:lvl>
    <w:lvl w:ilvl="4" w:tplc="65BC7ADC">
      <w:numFmt w:val="decimal"/>
      <w:lvlText w:val=""/>
      <w:lvlJc w:val="left"/>
    </w:lvl>
    <w:lvl w:ilvl="5" w:tplc="BED0A870">
      <w:numFmt w:val="decimal"/>
      <w:lvlText w:val=""/>
      <w:lvlJc w:val="left"/>
    </w:lvl>
    <w:lvl w:ilvl="6" w:tplc="502869DA">
      <w:numFmt w:val="decimal"/>
      <w:lvlText w:val=""/>
      <w:lvlJc w:val="left"/>
    </w:lvl>
    <w:lvl w:ilvl="7" w:tplc="6C36E420">
      <w:numFmt w:val="decimal"/>
      <w:lvlText w:val=""/>
      <w:lvlJc w:val="left"/>
    </w:lvl>
    <w:lvl w:ilvl="8" w:tplc="29BECE0C">
      <w:numFmt w:val="decimal"/>
      <w:lvlText w:val=""/>
      <w:lvlJc w:val="left"/>
    </w:lvl>
  </w:abstractNum>
  <w:abstractNum w:abstractNumId="45">
    <w:nsid w:val="00005C67"/>
    <w:multiLevelType w:val="hybridMultilevel"/>
    <w:tmpl w:val="F3B897D8"/>
    <w:lvl w:ilvl="0" w:tplc="D4F2DF64">
      <w:start w:val="1"/>
      <w:numFmt w:val="decimal"/>
      <w:lvlText w:val="%1."/>
      <w:lvlJc w:val="left"/>
    </w:lvl>
    <w:lvl w:ilvl="1" w:tplc="A15E3CA2">
      <w:numFmt w:val="decimal"/>
      <w:lvlText w:val=""/>
      <w:lvlJc w:val="left"/>
    </w:lvl>
    <w:lvl w:ilvl="2" w:tplc="8F3C9E56">
      <w:numFmt w:val="decimal"/>
      <w:lvlText w:val=""/>
      <w:lvlJc w:val="left"/>
    </w:lvl>
    <w:lvl w:ilvl="3" w:tplc="DF041AFE">
      <w:numFmt w:val="decimal"/>
      <w:lvlText w:val=""/>
      <w:lvlJc w:val="left"/>
    </w:lvl>
    <w:lvl w:ilvl="4" w:tplc="E4122C00">
      <w:numFmt w:val="decimal"/>
      <w:lvlText w:val=""/>
      <w:lvlJc w:val="left"/>
    </w:lvl>
    <w:lvl w:ilvl="5" w:tplc="4E2C7244">
      <w:numFmt w:val="decimal"/>
      <w:lvlText w:val=""/>
      <w:lvlJc w:val="left"/>
    </w:lvl>
    <w:lvl w:ilvl="6" w:tplc="123E1C52">
      <w:numFmt w:val="decimal"/>
      <w:lvlText w:val=""/>
      <w:lvlJc w:val="left"/>
    </w:lvl>
    <w:lvl w:ilvl="7" w:tplc="D4649248">
      <w:numFmt w:val="decimal"/>
      <w:lvlText w:val=""/>
      <w:lvlJc w:val="left"/>
    </w:lvl>
    <w:lvl w:ilvl="8" w:tplc="55F641CA">
      <w:numFmt w:val="decimal"/>
      <w:lvlText w:val=""/>
      <w:lvlJc w:val="left"/>
    </w:lvl>
  </w:abstractNum>
  <w:abstractNum w:abstractNumId="46">
    <w:nsid w:val="00005CFD"/>
    <w:multiLevelType w:val="hybridMultilevel"/>
    <w:tmpl w:val="77381E0A"/>
    <w:lvl w:ilvl="0" w:tplc="E36AE04C">
      <w:start w:val="9"/>
      <w:numFmt w:val="decimal"/>
      <w:lvlText w:val="%1."/>
      <w:lvlJc w:val="left"/>
    </w:lvl>
    <w:lvl w:ilvl="1" w:tplc="665081A2">
      <w:numFmt w:val="decimal"/>
      <w:lvlText w:val=""/>
      <w:lvlJc w:val="left"/>
    </w:lvl>
    <w:lvl w:ilvl="2" w:tplc="C1AA2282">
      <w:numFmt w:val="decimal"/>
      <w:lvlText w:val=""/>
      <w:lvlJc w:val="left"/>
    </w:lvl>
    <w:lvl w:ilvl="3" w:tplc="2FA4ECBC">
      <w:numFmt w:val="decimal"/>
      <w:lvlText w:val=""/>
      <w:lvlJc w:val="left"/>
    </w:lvl>
    <w:lvl w:ilvl="4" w:tplc="674EB558">
      <w:numFmt w:val="decimal"/>
      <w:lvlText w:val=""/>
      <w:lvlJc w:val="left"/>
    </w:lvl>
    <w:lvl w:ilvl="5" w:tplc="871E2D40">
      <w:numFmt w:val="decimal"/>
      <w:lvlText w:val=""/>
      <w:lvlJc w:val="left"/>
    </w:lvl>
    <w:lvl w:ilvl="6" w:tplc="44909A64">
      <w:numFmt w:val="decimal"/>
      <w:lvlText w:val=""/>
      <w:lvlJc w:val="left"/>
    </w:lvl>
    <w:lvl w:ilvl="7" w:tplc="6C207440">
      <w:numFmt w:val="decimal"/>
      <w:lvlText w:val=""/>
      <w:lvlJc w:val="left"/>
    </w:lvl>
    <w:lvl w:ilvl="8" w:tplc="42144856">
      <w:numFmt w:val="decimal"/>
      <w:lvlText w:val=""/>
      <w:lvlJc w:val="left"/>
    </w:lvl>
  </w:abstractNum>
  <w:abstractNum w:abstractNumId="47">
    <w:nsid w:val="00005DB2"/>
    <w:multiLevelType w:val="hybridMultilevel"/>
    <w:tmpl w:val="18E8DC02"/>
    <w:lvl w:ilvl="0" w:tplc="CA2C9FB2">
      <w:start w:val="22"/>
      <w:numFmt w:val="upperLetter"/>
      <w:lvlText w:val="%1"/>
      <w:lvlJc w:val="left"/>
    </w:lvl>
    <w:lvl w:ilvl="1" w:tplc="1070D9D6">
      <w:numFmt w:val="decimal"/>
      <w:lvlText w:val=""/>
      <w:lvlJc w:val="left"/>
    </w:lvl>
    <w:lvl w:ilvl="2" w:tplc="A30802BA">
      <w:numFmt w:val="decimal"/>
      <w:lvlText w:val=""/>
      <w:lvlJc w:val="left"/>
    </w:lvl>
    <w:lvl w:ilvl="3" w:tplc="FB8275E8">
      <w:numFmt w:val="decimal"/>
      <w:lvlText w:val=""/>
      <w:lvlJc w:val="left"/>
    </w:lvl>
    <w:lvl w:ilvl="4" w:tplc="E020C084">
      <w:numFmt w:val="decimal"/>
      <w:lvlText w:val=""/>
      <w:lvlJc w:val="left"/>
    </w:lvl>
    <w:lvl w:ilvl="5" w:tplc="F930487A">
      <w:numFmt w:val="decimal"/>
      <w:lvlText w:val=""/>
      <w:lvlJc w:val="left"/>
    </w:lvl>
    <w:lvl w:ilvl="6" w:tplc="D674BA7A">
      <w:numFmt w:val="decimal"/>
      <w:lvlText w:val=""/>
      <w:lvlJc w:val="left"/>
    </w:lvl>
    <w:lvl w:ilvl="7" w:tplc="58704B0E">
      <w:numFmt w:val="decimal"/>
      <w:lvlText w:val=""/>
      <w:lvlJc w:val="left"/>
    </w:lvl>
    <w:lvl w:ilvl="8" w:tplc="DA50D39E">
      <w:numFmt w:val="decimal"/>
      <w:lvlText w:val=""/>
      <w:lvlJc w:val="left"/>
    </w:lvl>
  </w:abstractNum>
  <w:abstractNum w:abstractNumId="48">
    <w:nsid w:val="00005E14"/>
    <w:multiLevelType w:val="hybridMultilevel"/>
    <w:tmpl w:val="87705EB0"/>
    <w:lvl w:ilvl="0" w:tplc="DE68BAA6">
      <w:start w:val="1"/>
      <w:numFmt w:val="bullet"/>
      <w:lvlText w:val="**"/>
      <w:lvlJc w:val="left"/>
    </w:lvl>
    <w:lvl w:ilvl="1" w:tplc="1774155C">
      <w:numFmt w:val="decimal"/>
      <w:lvlText w:val=""/>
      <w:lvlJc w:val="left"/>
    </w:lvl>
    <w:lvl w:ilvl="2" w:tplc="B76064B2">
      <w:numFmt w:val="decimal"/>
      <w:lvlText w:val=""/>
      <w:lvlJc w:val="left"/>
    </w:lvl>
    <w:lvl w:ilvl="3" w:tplc="711E3096">
      <w:numFmt w:val="decimal"/>
      <w:lvlText w:val=""/>
      <w:lvlJc w:val="left"/>
    </w:lvl>
    <w:lvl w:ilvl="4" w:tplc="66E0F776">
      <w:numFmt w:val="decimal"/>
      <w:lvlText w:val=""/>
      <w:lvlJc w:val="left"/>
    </w:lvl>
    <w:lvl w:ilvl="5" w:tplc="29A066AA">
      <w:numFmt w:val="decimal"/>
      <w:lvlText w:val=""/>
      <w:lvlJc w:val="left"/>
    </w:lvl>
    <w:lvl w:ilvl="6" w:tplc="E3BAEB78">
      <w:numFmt w:val="decimal"/>
      <w:lvlText w:val=""/>
      <w:lvlJc w:val="left"/>
    </w:lvl>
    <w:lvl w:ilvl="7" w:tplc="0064756C">
      <w:numFmt w:val="decimal"/>
      <w:lvlText w:val=""/>
      <w:lvlJc w:val="left"/>
    </w:lvl>
    <w:lvl w:ilvl="8" w:tplc="36F81C0C">
      <w:numFmt w:val="decimal"/>
      <w:lvlText w:val=""/>
      <w:lvlJc w:val="left"/>
    </w:lvl>
  </w:abstractNum>
  <w:abstractNum w:abstractNumId="49">
    <w:nsid w:val="00005F32"/>
    <w:multiLevelType w:val="hybridMultilevel"/>
    <w:tmpl w:val="50B23830"/>
    <w:lvl w:ilvl="0" w:tplc="18607132">
      <w:start w:val="1"/>
      <w:numFmt w:val="bullet"/>
      <w:lvlText w:val="-"/>
      <w:lvlJc w:val="left"/>
    </w:lvl>
    <w:lvl w:ilvl="1" w:tplc="1EE20D8C">
      <w:numFmt w:val="decimal"/>
      <w:lvlText w:val=""/>
      <w:lvlJc w:val="left"/>
    </w:lvl>
    <w:lvl w:ilvl="2" w:tplc="32E61D4A">
      <w:numFmt w:val="decimal"/>
      <w:lvlText w:val=""/>
      <w:lvlJc w:val="left"/>
    </w:lvl>
    <w:lvl w:ilvl="3" w:tplc="EB640B06">
      <w:numFmt w:val="decimal"/>
      <w:lvlText w:val=""/>
      <w:lvlJc w:val="left"/>
    </w:lvl>
    <w:lvl w:ilvl="4" w:tplc="43961FCA">
      <w:numFmt w:val="decimal"/>
      <w:lvlText w:val=""/>
      <w:lvlJc w:val="left"/>
    </w:lvl>
    <w:lvl w:ilvl="5" w:tplc="CAA8162E">
      <w:numFmt w:val="decimal"/>
      <w:lvlText w:val=""/>
      <w:lvlJc w:val="left"/>
    </w:lvl>
    <w:lvl w:ilvl="6" w:tplc="60D892A4">
      <w:numFmt w:val="decimal"/>
      <w:lvlText w:val=""/>
      <w:lvlJc w:val="left"/>
    </w:lvl>
    <w:lvl w:ilvl="7" w:tplc="344E00C6">
      <w:numFmt w:val="decimal"/>
      <w:lvlText w:val=""/>
      <w:lvlJc w:val="left"/>
    </w:lvl>
    <w:lvl w:ilvl="8" w:tplc="E45C512E">
      <w:numFmt w:val="decimal"/>
      <w:lvlText w:val=""/>
      <w:lvlJc w:val="left"/>
    </w:lvl>
  </w:abstractNum>
  <w:abstractNum w:abstractNumId="50">
    <w:nsid w:val="00005F49"/>
    <w:multiLevelType w:val="hybridMultilevel"/>
    <w:tmpl w:val="CB3C52DC"/>
    <w:lvl w:ilvl="0" w:tplc="347613FA">
      <w:start w:val="1"/>
      <w:numFmt w:val="bullet"/>
      <w:lvlText w:val="В"/>
      <w:lvlJc w:val="left"/>
    </w:lvl>
    <w:lvl w:ilvl="1" w:tplc="D7186BE8">
      <w:numFmt w:val="decimal"/>
      <w:lvlText w:val=""/>
      <w:lvlJc w:val="left"/>
    </w:lvl>
    <w:lvl w:ilvl="2" w:tplc="05C834D0">
      <w:numFmt w:val="decimal"/>
      <w:lvlText w:val=""/>
      <w:lvlJc w:val="left"/>
    </w:lvl>
    <w:lvl w:ilvl="3" w:tplc="9920C6C2">
      <w:numFmt w:val="decimal"/>
      <w:lvlText w:val=""/>
      <w:lvlJc w:val="left"/>
    </w:lvl>
    <w:lvl w:ilvl="4" w:tplc="88384432">
      <w:numFmt w:val="decimal"/>
      <w:lvlText w:val=""/>
      <w:lvlJc w:val="left"/>
    </w:lvl>
    <w:lvl w:ilvl="5" w:tplc="96E2D274">
      <w:numFmt w:val="decimal"/>
      <w:lvlText w:val=""/>
      <w:lvlJc w:val="left"/>
    </w:lvl>
    <w:lvl w:ilvl="6" w:tplc="31247B8C">
      <w:numFmt w:val="decimal"/>
      <w:lvlText w:val=""/>
      <w:lvlJc w:val="left"/>
    </w:lvl>
    <w:lvl w:ilvl="7" w:tplc="2ACA0560">
      <w:numFmt w:val="decimal"/>
      <w:lvlText w:val=""/>
      <w:lvlJc w:val="left"/>
    </w:lvl>
    <w:lvl w:ilvl="8" w:tplc="A6628B8A">
      <w:numFmt w:val="decimal"/>
      <w:lvlText w:val=""/>
      <w:lvlJc w:val="left"/>
    </w:lvl>
  </w:abstractNum>
  <w:abstractNum w:abstractNumId="51">
    <w:nsid w:val="00006032"/>
    <w:multiLevelType w:val="hybridMultilevel"/>
    <w:tmpl w:val="E5905C00"/>
    <w:lvl w:ilvl="0" w:tplc="05CCC0C4">
      <w:start w:val="1"/>
      <w:numFmt w:val="decimal"/>
      <w:lvlText w:val="%1."/>
      <w:lvlJc w:val="left"/>
    </w:lvl>
    <w:lvl w:ilvl="1" w:tplc="926EEDCE">
      <w:numFmt w:val="decimal"/>
      <w:lvlText w:val=""/>
      <w:lvlJc w:val="left"/>
    </w:lvl>
    <w:lvl w:ilvl="2" w:tplc="AC3CF1D4">
      <w:numFmt w:val="decimal"/>
      <w:lvlText w:val=""/>
      <w:lvlJc w:val="left"/>
    </w:lvl>
    <w:lvl w:ilvl="3" w:tplc="135AD7A4">
      <w:numFmt w:val="decimal"/>
      <w:lvlText w:val=""/>
      <w:lvlJc w:val="left"/>
    </w:lvl>
    <w:lvl w:ilvl="4" w:tplc="3D904A70">
      <w:numFmt w:val="decimal"/>
      <w:lvlText w:val=""/>
      <w:lvlJc w:val="left"/>
    </w:lvl>
    <w:lvl w:ilvl="5" w:tplc="37A2B51E">
      <w:numFmt w:val="decimal"/>
      <w:lvlText w:val=""/>
      <w:lvlJc w:val="left"/>
    </w:lvl>
    <w:lvl w:ilvl="6" w:tplc="F8406148">
      <w:numFmt w:val="decimal"/>
      <w:lvlText w:val=""/>
      <w:lvlJc w:val="left"/>
    </w:lvl>
    <w:lvl w:ilvl="7" w:tplc="5C6880A8">
      <w:numFmt w:val="decimal"/>
      <w:lvlText w:val=""/>
      <w:lvlJc w:val="left"/>
    </w:lvl>
    <w:lvl w:ilvl="8" w:tplc="51049270">
      <w:numFmt w:val="decimal"/>
      <w:lvlText w:val=""/>
      <w:lvlJc w:val="left"/>
    </w:lvl>
  </w:abstractNum>
  <w:abstractNum w:abstractNumId="52">
    <w:nsid w:val="000060BF"/>
    <w:multiLevelType w:val="hybridMultilevel"/>
    <w:tmpl w:val="4140B68E"/>
    <w:lvl w:ilvl="0" w:tplc="10363B1E">
      <w:start w:val="10"/>
      <w:numFmt w:val="decimal"/>
      <w:lvlText w:val="%1."/>
      <w:lvlJc w:val="left"/>
    </w:lvl>
    <w:lvl w:ilvl="1" w:tplc="78DE7532">
      <w:numFmt w:val="decimal"/>
      <w:lvlText w:val=""/>
      <w:lvlJc w:val="left"/>
    </w:lvl>
    <w:lvl w:ilvl="2" w:tplc="84C02DD2">
      <w:numFmt w:val="decimal"/>
      <w:lvlText w:val=""/>
      <w:lvlJc w:val="left"/>
    </w:lvl>
    <w:lvl w:ilvl="3" w:tplc="461AB820">
      <w:numFmt w:val="decimal"/>
      <w:lvlText w:val=""/>
      <w:lvlJc w:val="left"/>
    </w:lvl>
    <w:lvl w:ilvl="4" w:tplc="566E4A16">
      <w:numFmt w:val="decimal"/>
      <w:lvlText w:val=""/>
      <w:lvlJc w:val="left"/>
    </w:lvl>
    <w:lvl w:ilvl="5" w:tplc="9412173C">
      <w:numFmt w:val="decimal"/>
      <w:lvlText w:val=""/>
      <w:lvlJc w:val="left"/>
    </w:lvl>
    <w:lvl w:ilvl="6" w:tplc="DBD06F6E">
      <w:numFmt w:val="decimal"/>
      <w:lvlText w:val=""/>
      <w:lvlJc w:val="left"/>
    </w:lvl>
    <w:lvl w:ilvl="7" w:tplc="62105DE2">
      <w:numFmt w:val="decimal"/>
      <w:lvlText w:val=""/>
      <w:lvlJc w:val="left"/>
    </w:lvl>
    <w:lvl w:ilvl="8" w:tplc="2744D54A">
      <w:numFmt w:val="decimal"/>
      <w:lvlText w:val=""/>
      <w:lvlJc w:val="left"/>
    </w:lvl>
  </w:abstractNum>
  <w:abstractNum w:abstractNumId="53">
    <w:nsid w:val="000066C4"/>
    <w:multiLevelType w:val="hybridMultilevel"/>
    <w:tmpl w:val="A3DA533C"/>
    <w:lvl w:ilvl="0" w:tplc="B9440B86">
      <w:start w:val="2"/>
      <w:numFmt w:val="decimal"/>
      <w:lvlText w:val="%1."/>
      <w:lvlJc w:val="left"/>
    </w:lvl>
    <w:lvl w:ilvl="1" w:tplc="8752E0D6">
      <w:numFmt w:val="decimal"/>
      <w:lvlText w:val=""/>
      <w:lvlJc w:val="left"/>
    </w:lvl>
    <w:lvl w:ilvl="2" w:tplc="2F32DBDC">
      <w:numFmt w:val="decimal"/>
      <w:lvlText w:val=""/>
      <w:lvlJc w:val="left"/>
    </w:lvl>
    <w:lvl w:ilvl="3" w:tplc="45A665FC">
      <w:numFmt w:val="decimal"/>
      <w:lvlText w:val=""/>
      <w:lvlJc w:val="left"/>
    </w:lvl>
    <w:lvl w:ilvl="4" w:tplc="DA8E3ABE">
      <w:numFmt w:val="decimal"/>
      <w:lvlText w:val=""/>
      <w:lvlJc w:val="left"/>
    </w:lvl>
    <w:lvl w:ilvl="5" w:tplc="FEFCB140">
      <w:numFmt w:val="decimal"/>
      <w:lvlText w:val=""/>
      <w:lvlJc w:val="left"/>
    </w:lvl>
    <w:lvl w:ilvl="6" w:tplc="83F00A76">
      <w:numFmt w:val="decimal"/>
      <w:lvlText w:val=""/>
      <w:lvlJc w:val="left"/>
    </w:lvl>
    <w:lvl w:ilvl="7" w:tplc="BD3EA66E">
      <w:numFmt w:val="decimal"/>
      <w:lvlText w:val=""/>
      <w:lvlJc w:val="left"/>
    </w:lvl>
    <w:lvl w:ilvl="8" w:tplc="782E0056">
      <w:numFmt w:val="decimal"/>
      <w:lvlText w:val=""/>
      <w:lvlJc w:val="left"/>
    </w:lvl>
  </w:abstractNum>
  <w:abstractNum w:abstractNumId="54">
    <w:nsid w:val="00006899"/>
    <w:multiLevelType w:val="hybridMultilevel"/>
    <w:tmpl w:val="B9AA5A10"/>
    <w:lvl w:ilvl="0" w:tplc="8D4E8D24">
      <w:start w:val="2"/>
      <w:numFmt w:val="decimal"/>
      <w:lvlText w:val="%1."/>
      <w:lvlJc w:val="left"/>
    </w:lvl>
    <w:lvl w:ilvl="1" w:tplc="2DDCB0C4">
      <w:numFmt w:val="decimal"/>
      <w:lvlText w:val=""/>
      <w:lvlJc w:val="left"/>
    </w:lvl>
    <w:lvl w:ilvl="2" w:tplc="F6582048">
      <w:numFmt w:val="decimal"/>
      <w:lvlText w:val=""/>
      <w:lvlJc w:val="left"/>
    </w:lvl>
    <w:lvl w:ilvl="3" w:tplc="BC0C9692">
      <w:numFmt w:val="decimal"/>
      <w:lvlText w:val=""/>
      <w:lvlJc w:val="left"/>
    </w:lvl>
    <w:lvl w:ilvl="4" w:tplc="C51C5704">
      <w:numFmt w:val="decimal"/>
      <w:lvlText w:val=""/>
      <w:lvlJc w:val="left"/>
    </w:lvl>
    <w:lvl w:ilvl="5" w:tplc="9BDEFC6E">
      <w:numFmt w:val="decimal"/>
      <w:lvlText w:val=""/>
      <w:lvlJc w:val="left"/>
    </w:lvl>
    <w:lvl w:ilvl="6" w:tplc="B0625318">
      <w:numFmt w:val="decimal"/>
      <w:lvlText w:val=""/>
      <w:lvlJc w:val="left"/>
    </w:lvl>
    <w:lvl w:ilvl="7" w:tplc="203E2EB8">
      <w:numFmt w:val="decimal"/>
      <w:lvlText w:val=""/>
      <w:lvlJc w:val="left"/>
    </w:lvl>
    <w:lvl w:ilvl="8" w:tplc="A68AA758">
      <w:numFmt w:val="decimal"/>
      <w:lvlText w:val=""/>
      <w:lvlJc w:val="left"/>
    </w:lvl>
  </w:abstractNum>
  <w:abstractNum w:abstractNumId="55">
    <w:nsid w:val="0000692C"/>
    <w:multiLevelType w:val="hybridMultilevel"/>
    <w:tmpl w:val="F93636B6"/>
    <w:lvl w:ilvl="0" w:tplc="5A0AC3C4">
      <w:start w:val="1"/>
      <w:numFmt w:val="bullet"/>
      <w:lvlText w:val="*"/>
      <w:lvlJc w:val="left"/>
    </w:lvl>
    <w:lvl w:ilvl="1" w:tplc="B0542E5E">
      <w:numFmt w:val="decimal"/>
      <w:lvlText w:val=""/>
      <w:lvlJc w:val="left"/>
    </w:lvl>
    <w:lvl w:ilvl="2" w:tplc="2D6CE698">
      <w:numFmt w:val="decimal"/>
      <w:lvlText w:val=""/>
      <w:lvlJc w:val="left"/>
    </w:lvl>
    <w:lvl w:ilvl="3" w:tplc="F36C134C">
      <w:numFmt w:val="decimal"/>
      <w:lvlText w:val=""/>
      <w:lvlJc w:val="left"/>
    </w:lvl>
    <w:lvl w:ilvl="4" w:tplc="B34ABA3E">
      <w:numFmt w:val="decimal"/>
      <w:lvlText w:val=""/>
      <w:lvlJc w:val="left"/>
    </w:lvl>
    <w:lvl w:ilvl="5" w:tplc="834C9C26">
      <w:numFmt w:val="decimal"/>
      <w:lvlText w:val=""/>
      <w:lvlJc w:val="left"/>
    </w:lvl>
    <w:lvl w:ilvl="6" w:tplc="D84A4FFC">
      <w:numFmt w:val="decimal"/>
      <w:lvlText w:val=""/>
      <w:lvlJc w:val="left"/>
    </w:lvl>
    <w:lvl w:ilvl="7" w:tplc="DA987F88">
      <w:numFmt w:val="decimal"/>
      <w:lvlText w:val=""/>
      <w:lvlJc w:val="left"/>
    </w:lvl>
    <w:lvl w:ilvl="8" w:tplc="F280CFDA">
      <w:numFmt w:val="decimal"/>
      <w:lvlText w:val=""/>
      <w:lvlJc w:val="left"/>
    </w:lvl>
  </w:abstractNum>
  <w:abstractNum w:abstractNumId="56">
    <w:nsid w:val="00006B36"/>
    <w:multiLevelType w:val="hybridMultilevel"/>
    <w:tmpl w:val="71B6C6B6"/>
    <w:lvl w:ilvl="0" w:tplc="E3B05F36">
      <w:start w:val="8"/>
      <w:numFmt w:val="decimal"/>
      <w:lvlText w:val="%1."/>
      <w:lvlJc w:val="left"/>
    </w:lvl>
    <w:lvl w:ilvl="1" w:tplc="26307C3E">
      <w:numFmt w:val="decimal"/>
      <w:lvlText w:val=""/>
      <w:lvlJc w:val="left"/>
    </w:lvl>
    <w:lvl w:ilvl="2" w:tplc="F6C20D96">
      <w:numFmt w:val="decimal"/>
      <w:lvlText w:val=""/>
      <w:lvlJc w:val="left"/>
    </w:lvl>
    <w:lvl w:ilvl="3" w:tplc="750A954C">
      <w:numFmt w:val="decimal"/>
      <w:lvlText w:val=""/>
      <w:lvlJc w:val="left"/>
    </w:lvl>
    <w:lvl w:ilvl="4" w:tplc="FFF02EE6">
      <w:numFmt w:val="decimal"/>
      <w:lvlText w:val=""/>
      <w:lvlJc w:val="left"/>
    </w:lvl>
    <w:lvl w:ilvl="5" w:tplc="723CDF9C">
      <w:numFmt w:val="decimal"/>
      <w:lvlText w:val=""/>
      <w:lvlJc w:val="left"/>
    </w:lvl>
    <w:lvl w:ilvl="6" w:tplc="E0E8E3C6">
      <w:numFmt w:val="decimal"/>
      <w:lvlText w:val=""/>
      <w:lvlJc w:val="left"/>
    </w:lvl>
    <w:lvl w:ilvl="7" w:tplc="D2A0DBF8">
      <w:numFmt w:val="decimal"/>
      <w:lvlText w:val=""/>
      <w:lvlJc w:val="left"/>
    </w:lvl>
    <w:lvl w:ilvl="8" w:tplc="50DEE9BC">
      <w:numFmt w:val="decimal"/>
      <w:lvlText w:val=""/>
      <w:lvlJc w:val="left"/>
    </w:lvl>
  </w:abstractNum>
  <w:abstractNum w:abstractNumId="57">
    <w:nsid w:val="00007049"/>
    <w:multiLevelType w:val="hybridMultilevel"/>
    <w:tmpl w:val="C30C2CCE"/>
    <w:lvl w:ilvl="0" w:tplc="65700976">
      <w:start w:val="1"/>
      <w:numFmt w:val="bullet"/>
      <w:lvlText w:val="*"/>
      <w:lvlJc w:val="left"/>
    </w:lvl>
    <w:lvl w:ilvl="1" w:tplc="61FEA9FC">
      <w:numFmt w:val="decimal"/>
      <w:lvlText w:val=""/>
      <w:lvlJc w:val="left"/>
    </w:lvl>
    <w:lvl w:ilvl="2" w:tplc="A24CC7E0">
      <w:numFmt w:val="decimal"/>
      <w:lvlText w:val=""/>
      <w:lvlJc w:val="left"/>
    </w:lvl>
    <w:lvl w:ilvl="3" w:tplc="7834D680">
      <w:numFmt w:val="decimal"/>
      <w:lvlText w:val=""/>
      <w:lvlJc w:val="left"/>
    </w:lvl>
    <w:lvl w:ilvl="4" w:tplc="AC3C06A2">
      <w:numFmt w:val="decimal"/>
      <w:lvlText w:val=""/>
      <w:lvlJc w:val="left"/>
    </w:lvl>
    <w:lvl w:ilvl="5" w:tplc="C2280252">
      <w:numFmt w:val="decimal"/>
      <w:lvlText w:val=""/>
      <w:lvlJc w:val="left"/>
    </w:lvl>
    <w:lvl w:ilvl="6" w:tplc="455643EC">
      <w:numFmt w:val="decimal"/>
      <w:lvlText w:val=""/>
      <w:lvlJc w:val="left"/>
    </w:lvl>
    <w:lvl w:ilvl="7" w:tplc="0DB07C4E">
      <w:numFmt w:val="decimal"/>
      <w:lvlText w:val=""/>
      <w:lvlJc w:val="left"/>
    </w:lvl>
    <w:lvl w:ilvl="8" w:tplc="3E886436">
      <w:numFmt w:val="decimal"/>
      <w:lvlText w:val=""/>
      <w:lvlJc w:val="left"/>
    </w:lvl>
  </w:abstractNum>
  <w:abstractNum w:abstractNumId="58">
    <w:nsid w:val="000073DA"/>
    <w:multiLevelType w:val="hybridMultilevel"/>
    <w:tmpl w:val="75AE210E"/>
    <w:lvl w:ilvl="0" w:tplc="9CF4EB2C">
      <w:start w:val="1"/>
      <w:numFmt w:val="bullet"/>
      <w:lvlText w:val="-"/>
      <w:lvlJc w:val="left"/>
    </w:lvl>
    <w:lvl w:ilvl="1" w:tplc="AEAA1DDE">
      <w:numFmt w:val="decimal"/>
      <w:lvlText w:val=""/>
      <w:lvlJc w:val="left"/>
    </w:lvl>
    <w:lvl w:ilvl="2" w:tplc="4676759E">
      <w:numFmt w:val="decimal"/>
      <w:lvlText w:val=""/>
      <w:lvlJc w:val="left"/>
    </w:lvl>
    <w:lvl w:ilvl="3" w:tplc="BF5A8B28">
      <w:numFmt w:val="decimal"/>
      <w:lvlText w:val=""/>
      <w:lvlJc w:val="left"/>
    </w:lvl>
    <w:lvl w:ilvl="4" w:tplc="ED06C894">
      <w:numFmt w:val="decimal"/>
      <w:lvlText w:val=""/>
      <w:lvlJc w:val="left"/>
    </w:lvl>
    <w:lvl w:ilvl="5" w:tplc="6CBCD956">
      <w:numFmt w:val="decimal"/>
      <w:lvlText w:val=""/>
      <w:lvlJc w:val="left"/>
    </w:lvl>
    <w:lvl w:ilvl="6" w:tplc="5B5C3E9C">
      <w:numFmt w:val="decimal"/>
      <w:lvlText w:val=""/>
      <w:lvlJc w:val="left"/>
    </w:lvl>
    <w:lvl w:ilvl="7" w:tplc="429471E8">
      <w:numFmt w:val="decimal"/>
      <w:lvlText w:val=""/>
      <w:lvlJc w:val="left"/>
    </w:lvl>
    <w:lvl w:ilvl="8" w:tplc="3CC0135C">
      <w:numFmt w:val="decimal"/>
      <w:lvlText w:val=""/>
      <w:lvlJc w:val="left"/>
    </w:lvl>
  </w:abstractNum>
  <w:abstractNum w:abstractNumId="59">
    <w:nsid w:val="0000759A"/>
    <w:multiLevelType w:val="hybridMultilevel"/>
    <w:tmpl w:val="A192E11A"/>
    <w:lvl w:ilvl="0" w:tplc="5392A30E">
      <w:start w:val="3"/>
      <w:numFmt w:val="decimal"/>
      <w:lvlText w:val="%1."/>
      <w:lvlJc w:val="left"/>
    </w:lvl>
    <w:lvl w:ilvl="1" w:tplc="D08E6E38">
      <w:numFmt w:val="decimal"/>
      <w:lvlText w:val=""/>
      <w:lvlJc w:val="left"/>
    </w:lvl>
    <w:lvl w:ilvl="2" w:tplc="F57667CA">
      <w:numFmt w:val="decimal"/>
      <w:lvlText w:val=""/>
      <w:lvlJc w:val="left"/>
    </w:lvl>
    <w:lvl w:ilvl="3" w:tplc="2F368FBC">
      <w:numFmt w:val="decimal"/>
      <w:lvlText w:val=""/>
      <w:lvlJc w:val="left"/>
    </w:lvl>
    <w:lvl w:ilvl="4" w:tplc="B66CD13A">
      <w:numFmt w:val="decimal"/>
      <w:lvlText w:val=""/>
      <w:lvlJc w:val="left"/>
    </w:lvl>
    <w:lvl w:ilvl="5" w:tplc="454E58D4">
      <w:numFmt w:val="decimal"/>
      <w:lvlText w:val=""/>
      <w:lvlJc w:val="left"/>
    </w:lvl>
    <w:lvl w:ilvl="6" w:tplc="2F3EEA20">
      <w:numFmt w:val="decimal"/>
      <w:lvlText w:val=""/>
      <w:lvlJc w:val="left"/>
    </w:lvl>
    <w:lvl w:ilvl="7" w:tplc="82D6EDE0">
      <w:numFmt w:val="decimal"/>
      <w:lvlText w:val=""/>
      <w:lvlJc w:val="left"/>
    </w:lvl>
    <w:lvl w:ilvl="8" w:tplc="3F88C06A">
      <w:numFmt w:val="decimal"/>
      <w:lvlText w:val=""/>
      <w:lvlJc w:val="left"/>
    </w:lvl>
  </w:abstractNum>
  <w:abstractNum w:abstractNumId="60">
    <w:nsid w:val="0000797D"/>
    <w:multiLevelType w:val="hybridMultilevel"/>
    <w:tmpl w:val="23805258"/>
    <w:lvl w:ilvl="0" w:tplc="67549356">
      <w:start w:val="1"/>
      <w:numFmt w:val="bullet"/>
      <w:lvlText w:val="-"/>
      <w:lvlJc w:val="left"/>
    </w:lvl>
    <w:lvl w:ilvl="1" w:tplc="AD32DD56">
      <w:numFmt w:val="decimal"/>
      <w:lvlText w:val=""/>
      <w:lvlJc w:val="left"/>
    </w:lvl>
    <w:lvl w:ilvl="2" w:tplc="DECE2B18">
      <w:numFmt w:val="decimal"/>
      <w:lvlText w:val=""/>
      <w:lvlJc w:val="left"/>
    </w:lvl>
    <w:lvl w:ilvl="3" w:tplc="A8066A7A">
      <w:numFmt w:val="decimal"/>
      <w:lvlText w:val=""/>
      <w:lvlJc w:val="left"/>
    </w:lvl>
    <w:lvl w:ilvl="4" w:tplc="430E0004">
      <w:numFmt w:val="decimal"/>
      <w:lvlText w:val=""/>
      <w:lvlJc w:val="left"/>
    </w:lvl>
    <w:lvl w:ilvl="5" w:tplc="0F14D3AE">
      <w:numFmt w:val="decimal"/>
      <w:lvlText w:val=""/>
      <w:lvlJc w:val="left"/>
    </w:lvl>
    <w:lvl w:ilvl="6" w:tplc="68CCC31A">
      <w:numFmt w:val="decimal"/>
      <w:lvlText w:val=""/>
      <w:lvlJc w:val="left"/>
    </w:lvl>
    <w:lvl w:ilvl="7" w:tplc="761EC472">
      <w:numFmt w:val="decimal"/>
      <w:lvlText w:val=""/>
      <w:lvlJc w:val="left"/>
    </w:lvl>
    <w:lvl w:ilvl="8" w:tplc="E06E83DA">
      <w:numFmt w:val="decimal"/>
      <w:lvlText w:val=""/>
      <w:lvlJc w:val="left"/>
    </w:lvl>
  </w:abstractNum>
  <w:abstractNum w:abstractNumId="61">
    <w:nsid w:val="00007BB9"/>
    <w:multiLevelType w:val="hybridMultilevel"/>
    <w:tmpl w:val="DC962438"/>
    <w:lvl w:ilvl="0" w:tplc="E960B1B8">
      <w:start w:val="7"/>
      <w:numFmt w:val="decimal"/>
      <w:lvlText w:val="%1."/>
      <w:lvlJc w:val="left"/>
    </w:lvl>
    <w:lvl w:ilvl="1" w:tplc="5558A27A">
      <w:numFmt w:val="decimal"/>
      <w:lvlText w:val=""/>
      <w:lvlJc w:val="left"/>
    </w:lvl>
    <w:lvl w:ilvl="2" w:tplc="D382E43A">
      <w:numFmt w:val="decimal"/>
      <w:lvlText w:val=""/>
      <w:lvlJc w:val="left"/>
    </w:lvl>
    <w:lvl w:ilvl="3" w:tplc="3A7AEE76">
      <w:numFmt w:val="decimal"/>
      <w:lvlText w:val=""/>
      <w:lvlJc w:val="left"/>
    </w:lvl>
    <w:lvl w:ilvl="4" w:tplc="C6AC2E6E">
      <w:numFmt w:val="decimal"/>
      <w:lvlText w:val=""/>
      <w:lvlJc w:val="left"/>
    </w:lvl>
    <w:lvl w:ilvl="5" w:tplc="99387960">
      <w:numFmt w:val="decimal"/>
      <w:lvlText w:val=""/>
      <w:lvlJc w:val="left"/>
    </w:lvl>
    <w:lvl w:ilvl="6" w:tplc="BCF0D652">
      <w:numFmt w:val="decimal"/>
      <w:lvlText w:val=""/>
      <w:lvlJc w:val="left"/>
    </w:lvl>
    <w:lvl w:ilvl="7" w:tplc="85C8E6CE">
      <w:numFmt w:val="decimal"/>
      <w:lvlText w:val=""/>
      <w:lvlJc w:val="left"/>
    </w:lvl>
    <w:lvl w:ilvl="8" w:tplc="2DE63558">
      <w:numFmt w:val="decimal"/>
      <w:lvlText w:val=""/>
      <w:lvlJc w:val="left"/>
    </w:lvl>
  </w:abstractNum>
  <w:abstractNum w:abstractNumId="62">
    <w:nsid w:val="00007EB7"/>
    <w:multiLevelType w:val="hybridMultilevel"/>
    <w:tmpl w:val="3F5AD9BA"/>
    <w:lvl w:ilvl="0" w:tplc="2C0E709A">
      <w:start w:val="1"/>
      <w:numFmt w:val="decimal"/>
      <w:lvlText w:val="%1."/>
      <w:lvlJc w:val="left"/>
    </w:lvl>
    <w:lvl w:ilvl="1" w:tplc="405EC4F8">
      <w:numFmt w:val="decimal"/>
      <w:lvlText w:val=""/>
      <w:lvlJc w:val="left"/>
    </w:lvl>
    <w:lvl w:ilvl="2" w:tplc="CFE0841E">
      <w:numFmt w:val="decimal"/>
      <w:lvlText w:val=""/>
      <w:lvlJc w:val="left"/>
    </w:lvl>
    <w:lvl w:ilvl="3" w:tplc="1D1877B6">
      <w:numFmt w:val="decimal"/>
      <w:lvlText w:val=""/>
      <w:lvlJc w:val="left"/>
    </w:lvl>
    <w:lvl w:ilvl="4" w:tplc="15943CA8">
      <w:numFmt w:val="decimal"/>
      <w:lvlText w:val=""/>
      <w:lvlJc w:val="left"/>
    </w:lvl>
    <w:lvl w:ilvl="5" w:tplc="883A8AB4">
      <w:numFmt w:val="decimal"/>
      <w:lvlText w:val=""/>
      <w:lvlJc w:val="left"/>
    </w:lvl>
    <w:lvl w:ilvl="6" w:tplc="A9906C94">
      <w:numFmt w:val="decimal"/>
      <w:lvlText w:val=""/>
      <w:lvlJc w:val="left"/>
    </w:lvl>
    <w:lvl w:ilvl="7" w:tplc="EA0674C2">
      <w:numFmt w:val="decimal"/>
      <w:lvlText w:val=""/>
      <w:lvlJc w:val="left"/>
    </w:lvl>
    <w:lvl w:ilvl="8" w:tplc="C4686714">
      <w:numFmt w:val="decimal"/>
      <w:lvlText w:val=""/>
      <w:lvlJc w:val="left"/>
    </w:lvl>
  </w:abstractNum>
  <w:abstractNum w:abstractNumId="63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2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4"/>
  </w:num>
  <w:num w:numId="39">
    <w:abstractNumId w:val="58"/>
  </w:num>
  <w:num w:numId="40">
    <w:abstractNumId w:val="43"/>
  </w:num>
  <w:num w:numId="41">
    <w:abstractNumId w:val="17"/>
  </w:num>
  <w:num w:numId="42">
    <w:abstractNumId w:val="23"/>
  </w:num>
  <w:num w:numId="43">
    <w:abstractNumId w:val="2"/>
  </w:num>
  <w:num w:numId="44">
    <w:abstractNumId w:val="61"/>
  </w:num>
  <w:num w:numId="45">
    <w:abstractNumId w:val="41"/>
  </w:num>
  <w:num w:numId="46">
    <w:abstractNumId w:val="7"/>
  </w:num>
  <w:num w:numId="47">
    <w:abstractNumId w:val="57"/>
  </w:num>
  <w:num w:numId="48">
    <w:abstractNumId w:val="55"/>
  </w:num>
  <w:num w:numId="49">
    <w:abstractNumId w:val="35"/>
  </w:num>
  <w:num w:numId="50">
    <w:abstractNumId w:val="11"/>
  </w:num>
  <w:num w:numId="51">
    <w:abstractNumId w:val="10"/>
  </w:num>
  <w:num w:numId="52">
    <w:abstractNumId w:val="54"/>
  </w:num>
  <w:num w:numId="53">
    <w:abstractNumId w:val="26"/>
  </w:num>
  <w:num w:numId="54">
    <w:abstractNumId w:val="8"/>
  </w:num>
  <w:num w:numId="55">
    <w:abstractNumId w:val="30"/>
  </w:num>
  <w:num w:numId="56">
    <w:abstractNumId w:val="47"/>
  </w:num>
  <w:num w:numId="57">
    <w:abstractNumId w:val="21"/>
  </w:num>
  <w:num w:numId="58">
    <w:abstractNumId w:val="16"/>
  </w:num>
  <w:num w:numId="59">
    <w:abstractNumId w:val="33"/>
  </w:num>
  <w:num w:numId="60">
    <w:abstractNumId w:val="40"/>
  </w:num>
  <w:num w:numId="61">
    <w:abstractNumId w:val="52"/>
  </w:num>
  <w:num w:numId="62">
    <w:abstractNumId w:val="45"/>
  </w:num>
  <w:num w:numId="63">
    <w:abstractNumId w:val="27"/>
  </w:num>
  <w:num w:numId="64">
    <w:abstractNumId w:val="6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7BA"/>
    <w:rsid w:val="00070F47"/>
    <w:rsid w:val="00123C37"/>
    <w:rsid w:val="00174825"/>
    <w:rsid w:val="0024220C"/>
    <w:rsid w:val="00732BF9"/>
    <w:rsid w:val="009B7B06"/>
    <w:rsid w:val="009D6E97"/>
    <w:rsid w:val="009E4C45"/>
    <w:rsid w:val="00A465E5"/>
    <w:rsid w:val="00BE400E"/>
    <w:rsid w:val="00DB17BA"/>
    <w:rsid w:val="00DB37E9"/>
    <w:rsid w:val="00DE39F0"/>
    <w:rsid w:val="00E27F72"/>
    <w:rsid w:val="00ED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A"/>
  </w:style>
  <w:style w:type="paragraph" w:styleId="1">
    <w:name w:val="heading 1"/>
    <w:basedOn w:val="a"/>
    <w:next w:val="a"/>
    <w:link w:val="10"/>
    <w:uiPriority w:val="9"/>
    <w:qFormat/>
    <w:rsid w:val="00123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24220C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rsid w:val="0024220C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3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23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123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87E5-38FC-4D7A-BA35-2C20DB85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14677</Words>
  <Characters>83661</Characters>
  <Application>Microsoft Office Word</Application>
  <DocSecurity>0</DocSecurity>
  <Lines>697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2017-07-04T05:30:00Z</dcterms:created>
  <dcterms:modified xsi:type="dcterms:W3CDTF">2017-07-04T05:30:00Z</dcterms:modified>
</cp:coreProperties>
</file>